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1E" w:rsidRDefault="0067151E" w:rsidP="006715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закупки.</w:t>
      </w:r>
    </w:p>
    <w:p w:rsidR="0067151E" w:rsidRDefault="0067151E" w:rsidP="0067151E">
      <w:pPr>
        <w:widowControl w:val="0"/>
        <w:ind w:firstLine="709"/>
        <w:jc w:val="both"/>
        <w:rPr>
          <w:sz w:val="28"/>
          <w:szCs w:val="28"/>
        </w:rPr>
      </w:pP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jc w:val="both"/>
      </w:pPr>
      <w:r>
        <w:t>Заказчик – ОАО «БАНК ОРЕНБУРГ»</w:t>
      </w:r>
      <w:r>
        <w:t>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jc w:val="both"/>
      </w:pPr>
      <w:r>
        <w:t>Способ закупки – запрос предложений в электронной форме</w:t>
      </w:r>
      <w:r>
        <w:t>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jc w:val="both"/>
      </w:pPr>
      <w:r>
        <w:t xml:space="preserve">Официальный сайт: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электронная торговая площадка </w:t>
      </w:r>
      <w:hyperlink r:id="rId7" w:history="1">
        <w:r>
          <w:rPr>
            <w:rStyle w:val="a3"/>
          </w:rPr>
          <w:t>www.kartoteka.ru</w:t>
        </w:r>
      </w:hyperlink>
      <w:r>
        <w:t xml:space="preserve"> 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jc w:val="both"/>
      </w:pPr>
      <w:r>
        <w:t>Место нахождения, почтовый адрес: 460024, г. Оренбург, ул. Маршала Г.К. Жукова, д. 25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>Контактные лица: Гринев Павел Владимирович – начальник отдела, тел.: (3532) 342-962</w:t>
      </w:r>
    </w:p>
    <w:p w:rsidR="0067151E" w:rsidRDefault="0067151E" w:rsidP="0067151E">
      <w:pPr>
        <w:widowControl w:val="0"/>
        <w:spacing w:line="276" w:lineRule="auto"/>
        <w:ind w:left="709"/>
        <w:jc w:val="both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8" w:history="1">
        <w:r>
          <w:rPr>
            <w:rStyle w:val="a3"/>
            <w:lang w:val="en-US"/>
          </w:rPr>
          <w:t>zakupki@orbank.ru</w:t>
        </w:r>
      </w:hyperlink>
      <w:r w:rsidRPr="0067151E">
        <w:rPr>
          <w:lang w:val="en-US"/>
        </w:rPr>
        <w:t>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  <w:rPr>
          <w:b/>
        </w:rPr>
      </w:pPr>
      <w:r>
        <w:t xml:space="preserve">Наименование закупки: </w:t>
      </w:r>
      <w:r>
        <w:rPr>
          <w:b/>
        </w:rPr>
        <w:t>«</w:t>
      </w:r>
      <w:r w:rsidRPr="0067151E">
        <w:rPr>
          <w:b/>
        </w:rPr>
        <w:t xml:space="preserve">Оказание услуг по </w:t>
      </w:r>
      <w:r>
        <w:rPr>
          <w:b/>
        </w:rPr>
        <w:t>т</w:t>
      </w:r>
      <w:r w:rsidRPr="0067151E">
        <w:rPr>
          <w:b/>
        </w:rPr>
        <w:t>ехническо</w:t>
      </w:r>
      <w:r>
        <w:rPr>
          <w:b/>
        </w:rPr>
        <w:t>му</w:t>
      </w:r>
      <w:r w:rsidRPr="0067151E">
        <w:rPr>
          <w:b/>
        </w:rPr>
        <w:t xml:space="preserve"> обслуживани</w:t>
      </w:r>
      <w:r>
        <w:rPr>
          <w:b/>
        </w:rPr>
        <w:t>ю</w:t>
      </w:r>
      <w:r w:rsidRPr="0067151E">
        <w:rPr>
          <w:b/>
        </w:rPr>
        <w:t xml:space="preserve"> банкоматов»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>Код ОКДП: 7250000</w:t>
      </w:r>
      <w:r>
        <w:t>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Характеристики услуг: </w:t>
      </w:r>
      <w:r>
        <w:rPr>
          <w:b/>
        </w:rPr>
        <w:t>в соответствии с документацией о закупке</w:t>
      </w:r>
      <w:r>
        <w:rPr>
          <w:b/>
        </w:rPr>
        <w:t>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Место оказания услуг: </w:t>
      </w:r>
      <w:r>
        <w:rPr>
          <w:b/>
        </w:rPr>
        <w:t>в соответствии с документацией о закупке</w:t>
      </w:r>
      <w:r>
        <w:t>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Сведения о начальной (максимальной) цене договора (цене лота): Начальная (максимальная) цена договора – </w:t>
      </w:r>
      <w:r>
        <w:rPr>
          <w:b/>
        </w:rPr>
        <w:t xml:space="preserve">2 200 000 </w:t>
      </w:r>
      <w:r>
        <w:rPr>
          <w:b/>
        </w:rPr>
        <w:t>(</w:t>
      </w:r>
      <w:r>
        <w:rPr>
          <w:b/>
        </w:rPr>
        <w:t>два миллиона двести тысяч</w:t>
      </w:r>
      <w:r>
        <w:rPr>
          <w:b/>
        </w:rPr>
        <w:t>) рублей 00 коп.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Срок оказания услуг: </w:t>
      </w:r>
      <w:r>
        <w:rPr>
          <w:bCs/>
        </w:rPr>
        <w:t xml:space="preserve">с 01 мая 2014 года </w:t>
      </w:r>
      <w:r w:rsidRPr="006C18EE">
        <w:rPr>
          <w:bCs/>
        </w:rPr>
        <w:t>до</w:t>
      </w:r>
      <w:r>
        <w:rPr>
          <w:bCs/>
        </w:rPr>
        <w:t xml:space="preserve"> 01 мая 2015 года</w:t>
      </w:r>
      <w:r>
        <w:t>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Порядок оплаты: </w:t>
      </w:r>
      <w:r>
        <w:rPr>
          <w:b/>
        </w:rPr>
        <w:t>в соответствии с проектом договора.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 Сведения о размере задатка (обеспечения заявки): Сумма задатка отсутствует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Дата начала и дата окончания приема заявок – </w:t>
      </w:r>
      <w:r>
        <w:rPr>
          <w:b/>
        </w:rPr>
        <w:t xml:space="preserve">с </w:t>
      </w:r>
      <w:r>
        <w:rPr>
          <w:b/>
        </w:rPr>
        <w:t>17</w:t>
      </w:r>
      <w:r>
        <w:rPr>
          <w:b/>
        </w:rPr>
        <w:t>.0</w:t>
      </w:r>
      <w:r>
        <w:rPr>
          <w:b/>
        </w:rPr>
        <w:t>4</w:t>
      </w:r>
      <w:r>
        <w:rPr>
          <w:b/>
        </w:rPr>
        <w:t xml:space="preserve">.2014 года по </w:t>
      </w:r>
      <w:r>
        <w:rPr>
          <w:b/>
        </w:rPr>
        <w:t>24</w:t>
      </w:r>
      <w:r>
        <w:rPr>
          <w:b/>
        </w:rPr>
        <w:t>.04.2014 года до 1</w:t>
      </w:r>
      <w:r>
        <w:rPr>
          <w:b/>
        </w:rPr>
        <w:t>3</w:t>
      </w:r>
      <w:r>
        <w:rPr>
          <w:b/>
        </w:rPr>
        <w:t xml:space="preserve"> ч. 00 мин. (время местное)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Дата рассмотрения заявок участников закупки и подведения итогов закупки – </w:t>
      </w:r>
      <w:r w:rsidRPr="0067151E">
        <w:rPr>
          <w:b/>
        </w:rPr>
        <w:t>24</w:t>
      </w:r>
      <w:r w:rsidRPr="0067151E">
        <w:rPr>
          <w:b/>
        </w:rPr>
        <w:t>.</w:t>
      </w:r>
      <w:r>
        <w:rPr>
          <w:b/>
        </w:rPr>
        <w:t>04.2014 г. в 1</w:t>
      </w:r>
      <w:r>
        <w:rPr>
          <w:b/>
        </w:rPr>
        <w:t>4</w:t>
      </w:r>
      <w:r>
        <w:rPr>
          <w:b/>
        </w:rPr>
        <w:t xml:space="preserve"> ч. 00 мин. (время местное)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Остальные и более подробные условия закупки сформулированы в документации о закупке, размещенной на сайтах: </w:t>
      </w:r>
      <w:hyperlink r:id="rId9" w:history="1">
        <w:r>
          <w:rPr>
            <w:rStyle w:val="a3"/>
          </w:rPr>
          <w:t>www.zakupki.gov.ru</w:t>
        </w:r>
      </w:hyperlink>
      <w:r>
        <w:t xml:space="preserve">, </w:t>
      </w:r>
      <w:hyperlink r:id="rId10" w:history="1">
        <w:r>
          <w:rPr>
            <w:rStyle w:val="a3"/>
          </w:rPr>
          <w:t>www.orbank.ru</w:t>
        </w:r>
      </w:hyperlink>
      <w:r>
        <w:t xml:space="preserve">, </w:t>
      </w:r>
      <w:hyperlink r:id="rId11" w:history="1">
        <w:r>
          <w:rPr>
            <w:rStyle w:val="a3"/>
          </w:rPr>
          <w:t>www.kartoteka.ru</w:t>
        </w:r>
      </w:hyperlink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>Данное извещение не является публичной офертой, может выступать как инструмент исследования рынка и не дает никаких прав участникам и не влечет возникновения никаких обязанностей у Заказчика, кроме прямо указанных в нем. По результатам закупки Заказчик может не заключить договор ни с одним из Поставщиков (Подрядчиков, Исполнителей)</w:t>
      </w:r>
    </w:p>
    <w:p w:rsidR="0067151E" w:rsidRDefault="0067151E" w:rsidP="0067151E">
      <w:pPr>
        <w:widowControl w:val="0"/>
        <w:numPr>
          <w:ilvl w:val="0"/>
          <w:numId w:val="4"/>
        </w:numPr>
        <w:spacing w:line="276" w:lineRule="auto"/>
        <w:ind w:left="709"/>
        <w:jc w:val="both"/>
      </w:pPr>
      <w:r>
        <w:t xml:space="preserve"> Заказчик может отказаться от проведения закупки в любое время.</w:t>
      </w:r>
      <w:bookmarkStart w:id="0" w:name="_GoBack"/>
      <w:bookmarkEnd w:id="0"/>
    </w:p>
    <w:sectPr w:rsidR="0067151E" w:rsidSect="00DB66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E"/>
    <w:rsid w:val="00225F9F"/>
    <w:rsid w:val="002D6590"/>
    <w:rsid w:val="00354B1F"/>
    <w:rsid w:val="0046654E"/>
    <w:rsid w:val="0053631D"/>
    <w:rsid w:val="0067151E"/>
    <w:rsid w:val="00692670"/>
    <w:rsid w:val="006B5CF4"/>
    <w:rsid w:val="007206F7"/>
    <w:rsid w:val="00723C8D"/>
    <w:rsid w:val="008E650A"/>
    <w:rsid w:val="009135FC"/>
    <w:rsid w:val="00A175BA"/>
    <w:rsid w:val="00A46918"/>
    <w:rsid w:val="00B14D3C"/>
    <w:rsid w:val="00B37299"/>
    <w:rsid w:val="00B5116F"/>
    <w:rsid w:val="00B91D05"/>
    <w:rsid w:val="00C00106"/>
    <w:rsid w:val="00C8703E"/>
    <w:rsid w:val="00CD5781"/>
    <w:rsid w:val="00D06019"/>
    <w:rsid w:val="00D0611E"/>
    <w:rsid w:val="00DB6621"/>
    <w:rsid w:val="00E37032"/>
    <w:rsid w:val="00E767CF"/>
    <w:rsid w:val="00E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or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rtote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kartote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4</cp:revision>
  <dcterms:created xsi:type="dcterms:W3CDTF">2013-04-18T03:30:00Z</dcterms:created>
  <dcterms:modified xsi:type="dcterms:W3CDTF">2014-04-17T06:04:00Z</dcterms:modified>
</cp:coreProperties>
</file>