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743" w:rsidRPr="00806133" w:rsidRDefault="00317743" w:rsidP="0089461B">
      <w:pPr>
        <w:pStyle w:val="ConsNonformat"/>
        <w:ind w:right="0"/>
        <w:jc w:val="center"/>
        <w:rPr>
          <w:rFonts w:ascii="Times New Roman" w:hAnsi="Times New Roman" w:cs="Times New Roman"/>
          <w:b/>
          <w:bCs/>
          <w:sz w:val="28"/>
          <w:szCs w:val="28"/>
        </w:rPr>
      </w:pPr>
      <w:r>
        <w:rPr>
          <w:rFonts w:ascii="Times New Roman" w:hAnsi="Times New Roman" w:cs="Times New Roman"/>
          <w:b/>
          <w:bCs/>
          <w:sz w:val="28"/>
          <w:szCs w:val="28"/>
        </w:rPr>
        <w:t>Проект г</w:t>
      </w:r>
      <w:r w:rsidRPr="00806133">
        <w:rPr>
          <w:rFonts w:ascii="Times New Roman" w:hAnsi="Times New Roman" w:cs="Times New Roman"/>
          <w:b/>
          <w:bCs/>
          <w:sz w:val="28"/>
          <w:szCs w:val="28"/>
        </w:rPr>
        <w:t>ражданско - правово</w:t>
      </w:r>
      <w:r>
        <w:rPr>
          <w:rFonts w:ascii="Times New Roman" w:hAnsi="Times New Roman" w:cs="Times New Roman"/>
          <w:b/>
          <w:bCs/>
          <w:sz w:val="28"/>
          <w:szCs w:val="28"/>
        </w:rPr>
        <w:t>го</w:t>
      </w:r>
      <w:r w:rsidRPr="00806133">
        <w:rPr>
          <w:rFonts w:ascii="Times New Roman" w:hAnsi="Times New Roman" w:cs="Times New Roman"/>
          <w:b/>
          <w:bCs/>
          <w:sz w:val="28"/>
          <w:szCs w:val="28"/>
        </w:rPr>
        <w:t xml:space="preserve"> договор</w:t>
      </w:r>
      <w:r>
        <w:rPr>
          <w:rFonts w:ascii="Times New Roman" w:hAnsi="Times New Roman" w:cs="Times New Roman"/>
          <w:b/>
          <w:bCs/>
          <w:sz w:val="28"/>
          <w:szCs w:val="28"/>
        </w:rPr>
        <w:t>а</w:t>
      </w:r>
      <w:r w:rsidRPr="00806133">
        <w:rPr>
          <w:rFonts w:ascii="Times New Roman" w:hAnsi="Times New Roman" w:cs="Times New Roman"/>
          <w:b/>
          <w:bCs/>
          <w:sz w:val="28"/>
          <w:szCs w:val="28"/>
        </w:rPr>
        <w:t xml:space="preserve"> </w:t>
      </w:r>
    </w:p>
    <w:p w:rsidR="00317743" w:rsidRPr="00FC4487" w:rsidRDefault="00317743" w:rsidP="00E62607">
      <w:pPr>
        <w:pStyle w:val="ConsNonformat"/>
        <w:ind w:right="0"/>
        <w:jc w:val="center"/>
        <w:rPr>
          <w:rFonts w:ascii="Times New Roman" w:hAnsi="Times New Roman" w:cs="Times New Roman"/>
          <w:sz w:val="26"/>
          <w:szCs w:val="26"/>
        </w:rPr>
      </w:pPr>
      <w:r w:rsidRPr="00FC4487">
        <w:rPr>
          <w:rFonts w:ascii="Times New Roman" w:hAnsi="Times New Roman" w:cs="Times New Roman"/>
          <w:sz w:val="26"/>
          <w:szCs w:val="26"/>
        </w:rPr>
        <w:t>на поставку легкового автомобиля</w:t>
      </w:r>
    </w:p>
    <w:p w:rsidR="00317743" w:rsidRPr="00FC4487" w:rsidRDefault="00317743" w:rsidP="00E62607">
      <w:pPr>
        <w:pStyle w:val="ConsNonformat"/>
        <w:ind w:right="0"/>
        <w:jc w:val="center"/>
        <w:rPr>
          <w:rFonts w:ascii="Times New Roman" w:hAnsi="Times New Roman" w:cs="Times New Roman"/>
          <w:sz w:val="26"/>
          <w:szCs w:val="26"/>
        </w:rPr>
      </w:pPr>
      <w:r w:rsidRPr="00FC4487">
        <w:rPr>
          <w:rFonts w:ascii="Times New Roman" w:hAnsi="Times New Roman" w:cs="Times New Roman"/>
          <w:sz w:val="26"/>
          <w:szCs w:val="26"/>
        </w:rPr>
        <w:t>для нужд ГБУЗ «ООКПГВВ»</w:t>
      </w:r>
    </w:p>
    <w:p w:rsidR="00317743" w:rsidRPr="0089461B" w:rsidRDefault="00317743" w:rsidP="00E62607">
      <w:pPr>
        <w:pStyle w:val="ConsNonformat"/>
        <w:ind w:right="0"/>
        <w:jc w:val="center"/>
        <w:rPr>
          <w:rFonts w:ascii="Times New Roman" w:hAnsi="Times New Roman" w:cs="Times New Roman"/>
          <w:sz w:val="28"/>
          <w:szCs w:val="28"/>
        </w:rPr>
      </w:pPr>
    </w:p>
    <w:p w:rsidR="00317743" w:rsidRDefault="00317743" w:rsidP="00E62607">
      <w:pPr>
        <w:pStyle w:val="ConsNonformat"/>
        <w:ind w:right="0"/>
        <w:jc w:val="center"/>
        <w:rPr>
          <w:rFonts w:ascii="Times New Roman" w:hAnsi="Times New Roman" w:cs="Times New Roman"/>
          <w:sz w:val="22"/>
          <w:szCs w:val="22"/>
        </w:rPr>
      </w:pPr>
    </w:p>
    <w:p w:rsidR="00317743" w:rsidRPr="002E3A4C" w:rsidRDefault="00317743" w:rsidP="00E62607">
      <w:pPr>
        <w:pStyle w:val="ConsNonformat"/>
        <w:ind w:right="0"/>
        <w:jc w:val="center"/>
        <w:rPr>
          <w:rFonts w:ascii="Times New Roman" w:hAnsi="Times New Roman" w:cs="Times New Roman"/>
          <w:sz w:val="22"/>
          <w:szCs w:val="22"/>
        </w:rPr>
      </w:pPr>
      <w:r>
        <w:rPr>
          <w:rFonts w:ascii="Times New Roman" w:hAnsi="Times New Roman" w:cs="Times New Roman"/>
          <w:sz w:val="22"/>
          <w:szCs w:val="22"/>
        </w:rPr>
        <w:t xml:space="preserve">г. Оренбург                          </w:t>
      </w:r>
      <w:r w:rsidRPr="002E3A4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E3A4C">
        <w:rPr>
          <w:rFonts w:ascii="Times New Roman" w:hAnsi="Times New Roman" w:cs="Times New Roman"/>
          <w:sz w:val="22"/>
          <w:szCs w:val="22"/>
        </w:rPr>
        <w:t xml:space="preserve">  «___»_____________ 2015 г.</w:t>
      </w:r>
    </w:p>
    <w:p w:rsidR="00317743" w:rsidRPr="002E3A4C" w:rsidRDefault="00317743" w:rsidP="00C67DD9">
      <w:pPr>
        <w:pStyle w:val="ConsNonformat"/>
        <w:ind w:right="0" w:firstLine="709"/>
        <w:jc w:val="both"/>
        <w:rPr>
          <w:rFonts w:ascii="Times New Roman" w:hAnsi="Times New Roman" w:cs="Times New Roman"/>
          <w:sz w:val="22"/>
          <w:szCs w:val="22"/>
        </w:rPr>
      </w:pPr>
    </w:p>
    <w:p w:rsidR="00317743" w:rsidRPr="00FC4487" w:rsidRDefault="00317743" w:rsidP="00DD1C64">
      <w:pPr>
        <w:shd w:val="clear" w:color="auto" w:fill="FFFFFF"/>
        <w:autoSpaceDE w:val="0"/>
        <w:autoSpaceDN w:val="0"/>
        <w:adjustRightInd w:val="0"/>
        <w:spacing w:after="0"/>
        <w:ind w:firstLine="709"/>
        <w:rPr>
          <w:sz w:val="22"/>
          <w:szCs w:val="22"/>
        </w:rPr>
      </w:pPr>
      <w:r w:rsidRPr="00FC4487">
        <w:rPr>
          <w:color w:val="000000"/>
          <w:spacing w:val="3"/>
          <w:sz w:val="22"/>
          <w:szCs w:val="22"/>
          <w:lang w:eastAsia="ar-SA"/>
        </w:rPr>
        <w:t>Государственное бюджетное учреждение здравоохранения «Оренбургский областной клинический психоневрологический госпиталь ветеранов войн»</w:t>
      </w:r>
      <w:r w:rsidRPr="00FC4487">
        <w:rPr>
          <w:color w:val="000000"/>
          <w:sz w:val="22"/>
          <w:szCs w:val="22"/>
          <w:lang w:eastAsia="ar-SA"/>
        </w:rPr>
        <w:t xml:space="preserve">, именуемая в дальнейшем </w:t>
      </w:r>
      <w:r w:rsidRPr="00FC4487">
        <w:rPr>
          <w:b/>
          <w:bCs/>
          <w:color w:val="000000"/>
          <w:sz w:val="22"/>
          <w:szCs w:val="22"/>
          <w:lang w:eastAsia="ar-SA"/>
        </w:rPr>
        <w:t>«Заказчик»</w:t>
      </w:r>
      <w:r w:rsidRPr="00FC4487">
        <w:rPr>
          <w:color w:val="000000"/>
          <w:sz w:val="22"/>
          <w:szCs w:val="22"/>
          <w:lang w:eastAsia="ar-SA"/>
        </w:rPr>
        <w:t xml:space="preserve">, в лице главного врача Сукача Владимира Михайловича, </w:t>
      </w:r>
      <w:r w:rsidRPr="00FC4487">
        <w:rPr>
          <w:color w:val="000000"/>
          <w:spacing w:val="1"/>
          <w:sz w:val="22"/>
          <w:szCs w:val="22"/>
          <w:lang w:eastAsia="ar-SA"/>
        </w:rPr>
        <w:t xml:space="preserve">действующего на основании Устава, с </w:t>
      </w:r>
      <w:r w:rsidRPr="00FC4487">
        <w:rPr>
          <w:color w:val="000000"/>
          <w:sz w:val="22"/>
          <w:szCs w:val="22"/>
          <w:lang w:eastAsia="ar-SA"/>
        </w:rPr>
        <w:t>одной стороны, и</w:t>
      </w:r>
      <w:r w:rsidRPr="00FC4487">
        <w:rPr>
          <w:sz w:val="22"/>
          <w:szCs w:val="22"/>
        </w:rPr>
        <w:t xml:space="preserve"> _____________________________________, именуемое в дальнейшем </w:t>
      </w:r>
      <w:r w:rsidRPr="00FC4487">
        <w:rPr>
          <w:b/>
          <w:bCs/>
          <w:sz w:val="22"/>
          <w:szCs w:val="22"/>
        </w:rPr>
        <w:t>«Поставщик»</w:t>
      </w:r>
      <w:r w:rsidRPr="00FC4487">
        <w:rPr>
          <w:sz w:val="22"/>
          <w:szCs w:val="22"/>
        </w:rPr>
        <w:t xml:space="preserve">, в лице ________________________________, действующего на основании ______________, с другой стороны, вместе в дальнейшем именуемые </w:t>
      </w:r>
      <w:r w:rsidRPr="00FC4487">
        <w:rPr>
          <w:b/>
          <w:bCs/>
          <w:sz w:val="22"/>
          <w:szCs w:val="22"/>
        </w:rPr>
        <w:t>«Стороны»</w:t>
      </w:r>
      <w:r w:rsidRPr="00FC4487">
        <w:rPr>
          <w:sz w:val="22"/>
          <w:szCs w:val="22"/>
        </w:rPr>
        <w:t>, заключили настоящий гражданско-правовой договор  (далее – договор)  о нижеследующем:</w:t>
      </w:r>
    </w:p>
    <w:p w:rsidR="00317743" w:rsidRPr="00FC4487" w:rsidRDefault="00317743" w:rsidP="00DD1C64">
      <w:pPr>
        <w:shd w:val="clear" w:color="auto" w:fill="FFFFFF"/>
        <w:autoSpaceDE w:val="0"/>
        <w:autoSpaceDN w:val="0"/>
        <w:adjustRightInd w:val="0"/>
        <w:spacing w:after="0"/>
        <w:ind w:firstLine="709"/>
        <w:rPr>
          <w:sz w:val="22"/>
          <w:szCs w:val="22"/>
        </w:rPr>
      </w:pPr>
    </w:p>
    <w:p w:rsidR="00317743" w:rsidRPr="00FC4487" w:rsidRDefault="00317743" w:rsidP="005934B8">
      <w:pPr>
        <w:pStyle w:val="ListParagraph"/>
        <w:numPr>
          <w:ilvl w:val="0"/>
          <w:numId w:val="1"/>
        </w:numPr>
        <w:spacing w:before="60"/>
        <w:jc w:val="center"/>
        <w:rPr>
          <w:b/>
          <w:bCs/>
          <w:caps/>
          <w:sz w:val="22"/>
          <w:szCs w:val="22"/>
        </w:rPr>
      </w:pPr>
      <w:r w:rsidRPr="00FC4487">
        <w:rPr>
          <w:b/>
          <w:bCs/>
          <w:caps/>
          <w:sz w:val="22"/>
          <w:szCs w:val="22"/>
        </w:rPr>
        <w:t>Предмет договора</w:t>
      </w:r>
    </w:p>
    <w:p w:rsidR="00317743" w:rsidRPr="00FC4487" w:rsidRDefault="00317743" w:rsidP="00DD1C64">
      <w:pPr>
        <w:pStyle w:val="ConsNormal"/>
        <w:widowControl/>
        <w:numPr>
          <w:ilvl w:val="1"/>
          <w:numId w:val="1"/>
        </w:numPr>
        <w:tabs>
          <w:tab w:val="num" w:pos="0"/>
          <w:tab w:val="left" w:pos="709"/>
        </w:tabs>
        <w:autoSpaceDE/>
        <w:autoSpaceDN/>
        <w:adjustRightInd/>
        <w:ind w:left="0" w:right="0" w:firstLine="709"/>
        <w:jc w:val="both"/>
        <w:rPr>
          <w:rFonts w:ascii="Times New Roman" w:hAnsi="Times New Roman" w:cs="Times New Roman"/>
          <w:sz w:val="22"/>
          <w:szCs w:val="22"/>
        </w:rPr>
      </w:pPr>
      <w:r w:rsidRPr="00FC4487">
        <w:rPr>
          <w:rFonts w:ascii="Times New Roman" w:hAnsi="Times New Roman" w:cs="Times New Roman"/>
          <w:sz w:val="22"/>
          <w:szCs w:val="22"/>
        </w:rPr>
        <w:t xml:space="preserve">Поставщик обязуется по заданию Заказчика поставить легковой автомобиль (далее – Товар), согласно Спецификации (Приложение № 1),  а Заказчик обязуется обеспечить его оплату. </w:t>
      </w:r>
    </w:p>
    <w:p w:rsidR="00317743" w:rsidRPr="00FC4487" w:rsidRDefault="00317743" w:rsidP="008B7FD0">
      <w:pPr>
        <w:pStyle w:val="ConsNormal"/>
        <w:widowControl/>
        <w:numPr>
          <w:ilvl w:val="1"/>
          <w:numId w:val="1"/>
        </w:numPr>
        <w:tabs>
          <w:tab w:val="num" w:pos="0"/>
          <w:tab w:val="left" w:pos="709"/>
        </w:tabs>
        <w:autoSpaceDE/>
        <w:autoSpaceDN/>
        <w:adjustRightInd/>
        <w:ind w:left="0" w:right="0" w:firstLine="709"/>
        <w:jc w:val="both"/>
        <w:rPr>
          <w:rFonts w:ascii="Times New Roman" w:hAnsi="Times New Roman" w:cs="Times New Roman"/>
          <w:sz w:val="22"/>
          <w:szCs w:val="22"/>
        </w:rPr>
      </w:pPr>
      <w:r w:rsidRPr="00FC4487">
        <w:rPr>
          <w:rFonts w:ascii="Times New Roman" w:hAnsi="Times New Roman" w:cs="Times New Roman"/>
          <w:sz w:val="22"/>
          <w:szCs w:val="22"/>
        </w:rPr>
        <w:t xml:space="preserve">Настоящий договор заключается по итогам запроса котировок  согласно Федеральному закону от 18 июля 2011 г. № 223 – ФЗ «О закупках товаров, работ, услуг отдельными видами юридических лиц». </w:t>
      </w:r>
    </w:p>
    <w:p w:rsidR="00317743" w:rsidRPr="00FC4487" w:rsidRDefault="00317743" w:rsidP="005934B8">
      <w:pPr>
        <w:pStyle w:val="ConsNormal"/>
        <w:widowControl/>
        <w:tabs>
          <w:tab w:val="left" w:pos="709"/>
          <w:tab w:val="num" w:pos="779"/>
        </w:tabs>
        <w:autoSpaceDE/>
        <w:autoSpaceDN/>
        <w:adjustRightInd/>
        <w:ind w:right="0"/>
        <w:jc w:val="both"/>
        <w:rPr>
          <w:rFonts w:ascii="Times New Roman" w:hAnsi="Times New Roman" w:cs="Times New Roman"/>
          <w:sz w:val="22"/>
          <w:szCs w:val="22"/>
        </w:rPr>
      </w:pPr>
    </w:p>
    <w:p w:rsidR="00317743" w:rsidRPr="00FC4487" w:rsidRDefault="00317743" w:rsidP="005934B8">
      <w:pPr>
        <w:pStyle w:val="ConsNormal"/>
        <w:widowControl/>
        <w:tabs>
          <w:tab w:val="left" w:pos="709"/>
          <w:tab w:val="num" w:pos="779"/>
        </w:tabs>
        <w:autoSpaceDE/>
        <w:autoSpaceDN/>
        <w:adjustRightInd/>
        <w:ind w:right="0"/>
        <w:jc w:val="center"/>
        <w:rPr>
          <w:rFonts w:ascii="Times New Roman" w:hAnsi="Times New Roman" w:cs="Times New Roman"/>
          <w:b/>
          <w:bCs/>
          <w:sz w:val="22"/>
          <w:szCs w:val="22"/>
        </w:rPr>
      </w:pPr>
      <w:r w:rsidRPr="00FC4487">
        <w:rPr>
          <w:rFonts w:ascii="Times New Roman" w:hAnsi="Times New Roman" w:cs="Times New Roman"/>
          <w:b/>
          <w:bCs/>
          <w:sz w:val="22"/>
          <w:szCs w:val="22"/>
          <w:lang w:val="en-US"/>
        </w:rPr>
        <w:t>II</w:t>
      </w:r>
      <w:r w:rsidRPr="00FC4487">
        <w:rPr>
          <w:rFonts w:ascii="Times New Roman" w:hAnsi="Times New Roman" w:cs="Times New Roman"/>
          <w:b/>
          <w:bCs/>
          <w:sz w:val="22"/>
          <w:szCs w:val="22"/>
        </w:rPr>
        <w:t>. УСЛОВИЯ ПОСТАВКИ</w:t>
      </w:r>
    </w:p>
    <w:p w:rsidR="00317743" w:rsidRPr="00FC4487" w:rsidRDefault="00317743" w:rsidP="00CE5F5A">
      <w:pPr>
        <w:pStyle w:val="ConsNormal"/>
        <w:widowControl/>
        <w:tabs>
          <w:tab w:val="left" w:pos="709"/>
          <w:tab w:val="num" w:pos="779"/>
        </w:tabs>
        <w:autoSpaceDE/>
        <w:autoSpaceDN/>
        <w:adjustRightInd/>
        <w:ind w:right="0" w:firstLine="540"/>
        <w:jc w:val="both"/>
        <w:rPr>
          <w:rFonts w:ascii="Times New Roman" w:hAnsi="Times New Roman" w:cs="Times New Roman"/>
          <w:sz w:val="22"/>
          <w:szCs w:val="22"/>
        </w:rPr>
      </w:pPr>
      <w:r w:rsidRPr="00FC4487">
        <w:rPr>
          <w:rFonts w:ascii="Times New Roman" w:hAnsi="Times New Roman" w:cs="Times New Roman"/>
          <w:sz w:val="22"/>
          <w:szCs w:val="22"/>
        </w:rPr>
        <w:t>2.1. Место поставки товара: 460035, Оренбургская область, г. Оренбург, ул. Комсомольская, № 202.</w:t>
      </w:r>
    </w:p>
    <w:p w:rsidR="00317743" w:rsidRPr="00FC4487" w:rsidRDefault="00317743" w:rsidP="00CE5F5A">
      <w:pPr>
        <w:pStyle w:val="ConsNormal"/>
        <w:widowControl/>
        <w:tabs>
          <w:tab w:val="left" w:pos="709"/>
          <w:tab w:val="num" w:pos="779"/>
        </w:tabs>
        <w:autoSpaceDE/>
        <w:autoSpaceDN/>
        <w:adjustRightInd/>
        <w:ind w:right="0" w:firstLine="540"/>
        <w:jc w:val="both"/>
        <w:rPr>
          <w:rFonts w:ascii="Times New Roman" w:hAnsi="Times New Roman" w:cs="Times New Roman"/>
          <w:sz w:val="22"/>
          <w:szCs w:val="22"/>
        </w:rPr>
      </w:pPr>
      <w:r w:rsidRPr="00FC4487">
        <w:rPr>
          <w:rFonts w:ascii="Times New Roman" w:hAnsi="Times New Roman" w:cs="Times New Roman"/>
          <w:sz w:val="22"/>
          <w:szCs w:val="22"/>
        </w:rPr>
        <w:t>2.2. Срок поставки товара с момента заключения договора до 30.</w:t>
      </w:r>
      <w:r>
        <w:rPr>
          <w:rFonts w:ascii="Times New Roman" w:hAnsi="Times New Roman" w:cs="Times New Roman"/>
          <w:sz w:val="22"/>
          <w:szCs w:val="22"/>
        </w:rPr>
        <w:t>12</w:t>
      </w:r>
      <w:r w:rsidRPr="00FC4487">
        <w:rPr>
          <w:rFonts w:ascii="Times New Roman" w:hAnsi="Times New Roman" w:cs="Times New Roman"/>
          <w:sz w:val="22"/>
          <w:szCs w:val="22"/>
        </w:rPr>
        <w:t xml:space="preserve">.2015 г. </w:t>
      </w:r>
    </w:p>
    <w:p w:rsidR="00317743" w:rsidRPr="00FC4487" w:rsidRDefault="00317743" w:rsidP="00CE5F5A">
      <w:pPr>
        <w:pStyle w:val="a1"/>
        <w:ind w:left="0" w:firstLine="540"/>
        <w:jc w:val="both"/>
        <w:rPr>
          <w:rFonts w:ascii="Times New Roman" w:hAnsi="Times New Roman" w:cs="Times New Roman"/>
          <w:color w:val="000000"/>
        </w:rPr>
      </w:pPr>
      <w:r w:rsidRPr="00FC4487">
        <w:rPr>
          <w:rFonts w:ascii="Times New Roman" w:hAnsi="Times New Roman" w:cs="Times New Roman"/>
        </w:rPr>
        <w:t xml:space="preserve">2.3. </w:t>
      </w:r>
      <w:r w:rsidRPr="00FC4487">
        <w:rPr>
          <w:rFonts w:ascii="Times New Roman" w:hAnsi="Times New Roman" w:cs="Times New Roman"/>
          <w:color w:val="000000"/>
        </w:rPr>
        <w:t xml:space="preserve"> Поставщик должен обеспечить за свой счет, своими силами и средствами поставку автомобиля в течение 5 (пяти) дней с даты заключения настоящего гражданско-правового договора.</w:t>
      </w:r>
    </w:p>
    <w:p w:rsidR="00317743" w:rsidRPr="00FC4487" w:rsidRDefault="00317743" w:rsidP="00CE5F5A">
      <w:pPr>
        <w:pStyle w:val="a1"/>
        <w:ind w:left="0" w:firstLine="540"/>
        <w:jc w:val="both"/>
        <w:rPr>
          <w:rFonts w:ascii="Times New Roman" w:hAnsi="Times New Roman" w:cs="Times New Roman"/>
          <w:color w:val="000000"/>
        </w:rPr>
      </w:pPr>
      <w:r w:rsidRPr="00FC4487">
        <w:rPr>
          <w:rFonts w:ascii="Times New Roman" w:hAnsi="Times New Roman" w:cs="Times New Roman"/>
          <w:color w:val="000000"/>
        </w:rPr>
        <w:t>2.4. Товар должен соответствовать требованиям, установленным в технической спецификации (приложение № 1),</w:t>
      </w:r>
    </w:p>
    <w:p w:rsidR="00317743" w:rsidRPr="00FC4487" w:rsidRDefault="00317743" w:rsidP="00CE5F5A">
      <w:pPr>
        <w:pStyle w:val="a1"/>
        <w:ind w:left="0" w:firstLine="540"/>
        <w:jc w:val="both"/>
        <w:rPr>
          <w:rFonts w:ascii="Times New Roman" w:hAnsi="Times New Roman" w:cs="Times New Roman"/>
          <w:color w:val="000000"/>
        </w:rPr>
      </w:pPr>
      <w:r w:rsidRPr="00FC4487">
        <w:rPr>
          <w:rFonts w:ascii="Times New Roman" w:hAnsi="Times New Roman" w:cs="Times New Roman"/>
          <w:color w:val="000000"/>
        </w:rPr>
        <w:t xml:space="preserve">2.5. Приемка Товара осуществляется представителем Заказчика в присутствии представителя Поставщика, в соответствии с наименованием, количеством и иными характеристиками поставляемого Товара, указанными в Спецификации, а также другими условиями Договора. Представитель Заказчика проводит проверку соответствия наименования, количества и иных характеристик поставляемого Товара, указанным в Спецификации, сведениям, содержащимся в сопроводительных документах Поставщика. </w:t>
      </w:r>
    </w:p>
    <w:p w:rsidR="00317743" w:rsidRPr="00FC4487" w:rsidRDefault="00317743" w:rsidP="00CE5F5A">
      <w:pPr>
        <w:pStyle w:val="a1"/>
        <w:ind w:left="0" w:firstLine="540"/>
        <w:jc w:val="both"/>
        <w:rPr>
          <w:rFonts w:ascii="Times New Roman" w:hAnsi="Times New Roman" w:cs="Times New Roman"/>
          <w:color w:val="000000"/>
        </w:rPr>
      </w:pPr>
      <w:r w:rsidRPr="00FC4487">
        <w:rPr>
          <w:rFonts w:ascii="Times New Roman" w:hAnsi="Times New Roman" w:cs="Times New Roman"/>
          <w:color w:val="000000"/>
        </w:rPr>
        <w:t>2.6. Поставщик гарантирует качество и надежность поставляемого Товара. При поставке Товара ненадлежащего качества Заказчик вправе в течение 30 (тридцать) календарных дней с момента получения Товара заявить Поставщику претензию по качеству Товара.</w:t>
      </w:r>
    </w:p>
    <w:p w:rsidR="00317743" w:rsidRPr="00FC4487" w:rsidRDefault="00317743" w:rsidP="00CE5F5A">
      <w:pPr>
        <w:pStyle w:val="a1"/>
        <w:ind w:left="0" w:firstLine="540"/>
        <w:jc w:val="both"/>
        <w:rPr>
          <w:rFonts w:ascii="Times New Roman" w:hAnsi="Times New Roman" w:cs="Times New Roman"/>
          <w:color w:val="000000"/>
        </w:rPr>
      </w:pPr>
      <w:r w:rsidRPr="00FC4487">
        <w:rPr>
          <w:rFonts w:ascii="Times New Roman" w:hAnsi="Times New Roman" w:cs="Times New Roman"/>
          <w:color w:val="000000"/>
        </w:rPr>
        <w:t>2.7. Поставщик обязан устранить недостатки или заменить Товар ненадлежащего качества в течение 10 (десять) дней с момента получения претензии по качеству Товара.</w:t>
      </w:r>
    </w:p>
    <w:p w:rsidR="00317743" w:rsidRPr="00FC4487" w:rsidRDefault="00317743" w:rsidP="00CE5F5A">
      <w:pPr>
        <w:pStyle w:val="a1"/>
        <w:ind w:left="0" w:firstLine="540"/>
        <w:jc w:val="both"/>
        <w:rPr>
          <w:rFonts w:ascii="Times New Roman" w:hAnsi="Times New Roman" w:cs="Times New Roman"/>
          <w:color w:val="000000"/>
        </w:rPr>
      </w:pPr>
      <w:r w:rsidRPr="00FC4487">
        <w:rPr>
          <w:rFonts w:ascii="Times New Roman" w:hAnsi="Times New Roman" w:cs="Times New Roman"/>
          <w:color w:val="000000"/>
        </w:rPr>
        <w:t>2.8.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товарных накладных.</w:t>
      </w:r>
    </w:p>
    <w:p w:rsidR="00317743" w:rsidRPr="00FC4487" w:rsidRDefault="00317743" w:rsidP="008B7FD0">
      <w:pPr>
        <w:pStyle w:val="ConsNormal"/>
        <w:widowControl/>
        <w:tabs>
          <w:tab w:val="left" w:pos="709"/>
          <w:tab w:val="num" w:pos="779"/>
        </w:tabs>
        <w:autoSpaceDE/>
        <w:autoSpaceDN/>
        <w:adjustRightInd/>
        <w:ind w:right="0" w:firstLine="0"/>
        <w:jc w:val="both"/>
        <w:rPr>
          <w:rFonts w:ascii="Times New Roman" w:hAnsi="Times New Roman" w:cs="Times New Roman"/>
          <w:sz w:val="22"/>
          <w:szCs w:val="22"/>
        </w:rPr>
      </w:pPr>
    </w:p>
    <w:p w:rsidR="00317743" w:rsidRPr="00FC4487" w:rsidRDefault="00317743" w:rsidP="008B2DEB">
      <w:pPr>
        <w:pStyle w:val="ListParagraph"/>
        <w:numPr>
          <w:ilvl w:val="0"/>
          <w:numId w:val="20"/>
        </w:numPr>
        <w:spacing w:before="60"/>
        <w:jc w:val="center"/>
        <w:rPr>
          <w:b/>
          <w:bCs/>
          <w:caps/>
          <w:sz w:val="22"/>
          <w:szCs w:val="22"/>
        </w:rPr>
      </w:pPr>
      <w:r w:rsidRPr="00FC4487">
        <w:rPr>
          <w:b/>
          <w:bCs/>
          <w:caps/>
          <w:sz w:val="22"/>
          <w:szCs w:val="22"/>
        </w:rPr>
        <w:t>Цена договора</w:t>
      </w:r>
    </w:p>
    <w:p w:rsidR="00317743" w:rsidRPr="00FC4487" w:rsidRDefault="00317743" w:rsidP="00643B48">
      <w:pPr>
        <w:pStyle w:val="ListParagraph"/>
        <w:spacing w:before="60"/>
        <w:ind w:left="0" w:firstLine="540"/>
        <w:rPr>
          <w:sz w:val="22"/>
          <w:szCs w:val="22"/>
        </w:rPr>
      </w:pPr>
      <w:r w:rsidRPr="00FC4487">
        <w:rPr>
          <w:caps/>
          <w:sz w:val="22"/>
          <w:szCs w:val="22"/>
        </w:rPr>
        <w:t>3.1.</w:t>
      </w:r>
      <w:r w:rsidRPr="00FC4487">
        <w:rPr>
          <w:sz w:val="22"/>
          <w:szCs w:val="22"/>
        </w:rPr>
        <w:t xml:space="preserve">Товар поставляется по ценам, указанным в спецификации, являющийся неотъемлемой частью настоящего договора.   </w:t>
      </w:r>
    </w:p>
    <w:p w:rsidR="00317743" w:rsidRPr="00FC4487" w:rsidRDefault="00317743" w:rsidP="008B2DEB">
      <w:pPr>
        <w:pStyle w:val="a1"/>
        <w:ind w:left="0" w:firstLine="567"/>
        <w:jc w:val="both"/>
        <w:rPr>
          <w:rFonts w:ascii="Times New Roman" w:hAnsi="Times New Roman" w:cs="Times New Roman"/>
          <w:color w:val="000000"/>
        </w:rPr>
      </w:pPr>
      <w:r w:rsidRPr="00FC4487">
        <w:rPr>
          <w:rFonts w:ascii="Times New Roman" w:hAnsi="Times New Roman" w:cs="Times New Roman"/>
          <w:color w:val="000000"/>
        </w:rPr>
        <w:t>3.2. Цена договора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договора, является конечной.</w:t>
      </w:r>
    </w:p>
    <w:p w:rsidR="00317743" w:rsidRPr="00FC4487" w:rsidRDefault="00317743" w:rsidP="008B2DEB">
      <w:pPr>
        <w:pStyle w:val="a1"/>
        <w:ind w:left="0" w:firstLine="567"/>
        <w:jc w:val="both"/>
        <w:rPr>
          <w:rFonts w:ascii="Times New Roman" w:hAnsi="Times New Roman" w:cs="Times New Roman"/>
          <w:color w:val="000000"/>
        </w:rPr>
      </w:pPr>
      <w:r w:rsidRPr="00FC4487">
        <w:rPr>
          <w:rFonts w:ascii="Times New Roman" w:hAnsi="Times New Roman" w:cs="Times New Roman"/>
          <w:color w:val="000000"/>
        </w:rPr>
        <w:t>3.3. Цена договора является твердой и определяется на весь срок исполнения договора.</w:t>
      </w:r>
    </w:p>
    <w:p w:rsidR="00317743" w:rsidRPr="00FC4487" w:rsidRDefault="00317743" w:rsidP="00B279BF">
      <w:pPr>
        <w:pStyle w:val="a1"/>
        <w:ind w:left="0" w:firstLine="567"/>
        <w:jc w:val="both"/>
        <w:rPr>
          <w:rFonts w:ascii="Times New Roman" w:hAnsi="Times New Roman" w:cs="Times New Roman"/>
          <w:color w:val="000000"/>
        </w:rPr>
      </w:pPr>
      <w:r w:rsidRPr="00FC4487">
        <w:rPr>
          <w:rFonts w:ascii="Times New Roman" w:hAnsi="Times New Roman" w:cs="Times New Roman"/>
          <w:color w:val="000000"/>
        </w:rPr>
        <w:t xml:space="preserve">3.4. Цена договора выражается в валюте Российской Федерации. </w:t>
      </w:r>
    </w:p>
    <w:p w:rsidR="00317743" w:rsidRPr="00FC4487" w:rsidRDefault="00317743" w:rsidP="00B279BF">
      <w:pPr>
        <w:pStyle w:val="a1"/>
        <w:ind w:left="0" w:firstLine="567"/>
        <w:jc w:val="both"/>
        <w:rPr>
          <w:rFonts w:ascii="Times New Roman" w:hAnsi="Times New Roman" w:cs="Times New Roman"/>
          <w:color w:val="000000"/>
        </w:rPr>
      </w:pPr>
      <w:r w:rsidRPr="00FC4487">
        <w:rPr>
          <w:rFonts w:ascii="Times New Roman" w:hAnsi="Times New Roman" w:cs="Times New Roman"/>
          <w:color w:val="000000"/>
        </w:rPr>
        <w:t xml:space="preserve">3.5. </w:t>
      </w:r>
      <w:r w:rsidRPr="00FC4487">
        <w:rPr>
          <w:rFonts w:ascii="Times New Roman" w:hAnsi="Times New Roman" w:cs="Times New Roman"/>
        </w:rPr>
        <w:t>По предложению Заказчика предусмотренный контрактом объем поставки Товара может быть увеличен или уменьшен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либо уменьшенному объему поставки Товара исходя из установленной в контракте цены единицы услуги, но не более чем на десять процентов цены контракта. При увеличении либо уменьшении предусмотренной контрактом поставки Товара стороны контракта обязаны увеличить либо уменьшить цену контракта исходя из цены единицы Товара.</w:t>
      </w:r>
    </w:p>
    <w:p w:rsidR="00317743" w:rsidRPr="00677BBB" w:rsidRDefault="00317743" w:rsidP="008B2DEB">
      <w:pPr>
        <w:pStyle w:val="a1"/>
        <w:ind w:left="0" w:firstLine="567"/>
        <w:jc w:val="both"/>
        <w:rPr>
          <w:rFonts w:ascii="Times New Roman" w:hAnsi="Times New Roman" w:cs="Times New Roman"/>
          <w:b/>
          <w:bCs/>
          <w:color w:val="000000"/>
        </w:rPr>
      </w:pPr>
      <w:r w:rsidRPr="00677BBB">
        <w:rPr>
          <w:rFonts w:ascii="Times New Roman" w:hAnsi="Times New Roman" w:cs="Times New Roman"/>
          <w:b/>
          <w:bCs/>
          <w:color w:val="000000"/>
        </w:rPr>
        <w:t>3.6. Поставщик предоставляет скидку на автомобиль в размере ___________ по Программе Премия за реализацию автомобиля в рамках программы обновления транспортных средств (утилизация15).</w:t>
      </w:r>
    </w:p>
    <w:p w:rsidR="00317743" w:rsidRPr="00FC4487" w:rsidRDefault="00317743" w:rsidP="008B2DEB">
      <w:pPr>
        <w:pStyle w:val="a1"/>
        <w:ind w:left="0" w:firstLine="567"/>
        <w:jc w:val="both"/>
        <w:rPr>
          <w:rFonts w:ascii="Times New Roman" w:hAnsi="Times New Roman" w:cs="Times New Roman"/>
          <w:color w:val="000000"/>
        </w:rPr>
      </w:pPr>
      <w:r>
        <w:rPr>
          <w:rFonts w:ascii="Times New Roman" w:hAnsi="Times New Roman" w:cs="Times New Roman"/>
          <w:color w:val="000000"/>
        </w:rPr>
        <w:t xml:space="preserve">3.7. </w:t>
      </w:r>
      <w:r w:rsidRPr="00FC4487">
        <w:rPr>
          <w:rFonts w:ascii="Times New Roman" w:hAnsi="Times New Roman" w:cs="Times New Roman"/>
          <w:color w:val="000000"/>
        </w:rPr>
        <w:t>Цена настоящего договора составля</w:t>
      </w:r>
      <w:r>
        <w:rPr>
          <w:rFonts w:ascii="Times New Roman" w:hAnsi="Times New Roman" w:cs="Times New Roman"/>
          <w:color w:val="000000"/>
        </w:rPr>
        <w:t>ет ___________________</w:t>
      </w:r>
      <w:r w:rsidRPr="00FC4487">
        <w:rPr>
          <w:rFonts w:ascii="Times New Roman" w:hAnsi="Times New Roman" w:cs="Times New Roman"/>
          <w:color w:val="000000"/>
        </w:rPr>
        <w:t>_ (_______________) рублей копеек.</w:t>
      </w:r>
    </w:p>
    <w:p w:rsidR="00317743" w:rsidRPr="00FC4487" w:rsidRDefault="00317743" w:rsidP="008B2DEB">
      <w:pPr>
        <w:pStyle w:val="a1"/>
        <w:ind w:left="0" w:firstLine="567"/>
        <w:jc w:val="both"/>
        <w:rPr>
          <w:rFonts w:ascii="Times New Roman" w:hAnsi="Times New Roman" w:cs="Times New Roman"/>
          <w:color w:val="000000"/>
        </w:rPr>
      </w:pPr>
      <w:r w:rsidRPr="00FC4487">
        <w:rPr>
          <w:rFonts w:ascii="Times New Roman" w:hAnsi="Times New Roman" w:cs="Times New Roman"/>
          <w:color w:val="000000"/>
        </w:rPr>
        <w:t>3.</w:t>
      </w:r>
      <w:r>
        <w:rPr>
          <w:rFonts w:ascii="Times New Roman" w:hAnsi="Times New Roman" w:cs="Times New Roman"/>
          <w:color w:val="000000"/>
        </w:rPr>
        <w:t>8</w:t>
      </w:r>
      <w:r w:rsidRPr="00FC4487">
        <w:rPr>
          <w:rFonts w:ascii="Times New Roman" w:hAnsi="Times New Roman" w:cs="Times New Roman"/>
          <w:color w:val="000000"/>
        </w:rPr>
        <w:t>. Источник финансирования – средства от предпринимательской и иной приносящей доход деятельности.</w:t>
      </w:r>
    </w:p>
    <w:p w:rsidR="00317743" w:rsidRDefault="00317743" w:rsidP="00B279BF">
      <w:pPr>
        <w:pStyle w:val="a1"/>
        <w:ind w:left="0" w:firstLine="567"/>
        <w:jc w:val="both"/>
        <w:rPr>
          <w:rFonts w:ascii="Times New Roman" w:hAnsi="Times New Roman" w:cs="Times New Roman"/>
        </w:rPr>
      </w:pPr>
      <w:r>
        <w:rPr>
          <w:rFonts w:ascii="Times New Roman" w:hAnsi="Times New Roman" w:cs="Times New Roman"/>
        </w:rPr>
        <w:t>3.9</w:t>
      </w:r>
      <w:r w:rsidRPr="00FC4487">
        <w:rPr>
          <w:rFonts w:ascii="Times New Roman" w:hAnsi="Times New Roman" w:cs="Times New Roman"/>
        </w:rPr>
        <w:t xml:space="preserve">.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     </w:t>
      </w:r>
    </w:p>
    <w:p w:rsidR="00317743" w:rsidRPr="00FC4487" w:rsidRDefault="00317743" w:rsidP="00B279BF">
      <w:pPr>
        <w:pStyle w:val="a1"/>
        <w:ind w:left="0" w:firstLine="567"/>
        <w:jc w:val="both"/>
        <w:rPr>
          <w:rFonts w:ascii="Times New Roman" w:hAnsi="Times New Roman" w:cs="Times New Roman"/>
        </w:rPr>
      </w:pPr>
    </w:p>
    <w:p w:rsidR="00317743" w:rsidRPr="00FC4487" w:rsidRDefault="00317743" w:rsidP="00B279BF">
      <w:pPr>
        <w:pStyle w:val="a1"/>
        <w:ind w:left="0" w:firstLine="567"/>
        <w:jc w:val="center"/>
        <w:rPr>
          <w:rFonts w:ascii="Times New Roman" w:hAnsi="Times New Roman" w:cs="Times New Roman"/>
          <w:b/>
          <w:bCs/>
          <w:color w:val="000000"/>
        </w:rPr>
      </w:pPr>
      <w:r w:rsidRPr="00FC4487">
        <w:rPr>
          <w:rFonts w:ascii="Times New Roman" w:hAnsi="Times New Roman" w:cs="Times New Roman"/>
          <w:b/>
          <w:bCs/>
          <w:color w:val="000000"/>
          <w:lang w:val="en-US"/>
        </w:rPr>
        <w:t>IV</w:t>
      </w:r>
      <w:r w:rsidRPr="00FC4487">
        <w:rPr>
          <w:rFonts w:ascii="Times New Roman" w:hAnsi="Times New Roman" w:cs="Times New Roman"/>
          <w:b/>
          <w:bCs/>
          <w:color w:val="000000"/>
        </w:rPr>
        <w:t xml:space="preserve">. ПОРЯДОК РАСЧЕТОВ </w:t>
      </w:r>
    </w:p>
    <w:p w:rsidR="00317743" w:rsidRPr="00FC4487" w:rsidRDefault="00317743" w:rsidP="008C4895">
      <w:pPr>
        <w:pStyle w:val="ConsNormal"/>
        <w:widowControl/>
        <w:tabs>
          <w:tab w:val="left" w:pos="-142"/>
          <w:tab w:val="num" w:pos="779"/>
        </w:tabs>
        <w:autoSpaceDE/>
        <w:autoSpaceDN/>
        <w:adjustRightInd/>
        <w:ind w:right="0" w:firstLine="540"/>
        <w:jc w:val="both"/>
        <w:rPr>
          <w:rFonts w:ascii="Times New Roman" w:hAnsi="Times New Roman" w:cs="Times New Roman"/>
          <w:sz w:val="22"/>
          <w:szCs w:val="22"/>
        </w:rPr>
      </w:pPr>
      <w:r w:rsidRPr="00FC4487">
        <w:rPr>
          <w:rFonts w:ascii="Times New Roman" w:hAnsi="Times New Roman" w:cs="Times New Roman"/>
          <w:color w:val="000000"/>
          <w:sz w:val="22"/>
          <w:szCs w:val="22"/>
        </w:rPr>
        <w:t xml:space="preserve">4.1. Порядок расчетов за поставку: </w:t>
      </w:r>
      <w:r>
        <w:rPr>
          <w:rFonts w:ascii="Times New Roman" w:hAnsi="Times New Roman" w:cs="Times New Roman"/>
          <w:sz w:val="22"/>
          <w:szCs w:val="22"/>
        </w:rPr>
        <w:t>течение 90 (девяносто</w:t>
      </w:r>
      <w:r w:rsidRPr="00FC4487">
        <w:rPr>
          <w:rFonts w:ascii="Times New Roman" w:hAnsi="Times New Roman" w:cs="Times New Roman"/>
          <w:sz w:val="22"/>
          <w:szCs w:val="22"/>
        </w:rPr>
        <w:t>) дней со дня поставки Товара на основании выставления счета и/или счет</w:t>
      </w:r>
      <w:r w:rsidRPr="00CE5F5A">
        <w:rPr>
          <w:rFonts w:ascii="Times New Roman" w:hAnsi="Times New Roman" w:cs="Times New Roman"/>
          <w:sz w:val="22"/>
          <w:szCs w:val="22"/>
        </w:rPr>
        <w:t xml:space="preserve"> </w:t>
      </w:r>
      <w:r w:rsidRPr="00FC4487">
        <w:rPr>
          <w:rFonts w:ascii="Times New Roman" w:hAnsi="Times New Roman" w:cs="Times New Roman"/>
          <w:sz w:val="22"/>
          <w:szCs w:val="22"/>
        </w:rPr>
        <w:t>-</w:t>
      </w:r>
      <w:r w:rsidRPr="00CE5F5A">
        <w:rPr>
          <w:rFonts w:ascii="Times New Roman" w:hAnsi="Times New Roman" w:cs="Times New Roman"/>
          <w:sz w:val="22"/>
          <w:szCs w:val="22"/>
        </w:rPr>
        <w:t xml:space="preserve"> </w:t>
      </w:r>
      <w:r w:rsidRPr="00FC4487">
        <w:rPr>
          <w:rFonts w:ascii="Times New Roman" w:hAnsi="Times New Roman" w:cs="Times New Roman"/>
          <w:sz w:val="22"/>
          <w:szCs w:val="22"/>
        </w:rPr>
        <w:t>фактуры, подписанной обеими Сторонами товарной накладной, акта приема-передачи Товара.</w:t>
      </w:r>
    </w:p>
    <w:p w:rsidR="00317743" w:rsidRPr="00FC4487" w:rsidRDefault="00317743" w:rsidP="00091457">
      <w:pPr>
        <w:pStyle w:val="a1"/>
        <w:ind w:left="0" w:firstLine="567"/>
        <w:jc w:val="both"/>
        <w:rPr>
          <w:rFonts w:ascii="Times New Roman" w:hAnsi="Times New Roman" w:cs="Times New Roman"/>
          <w:color w:val="000000"/>
        </w:rPr>
      </w:pPr>
      <w:r w:rsidRPr="00FC4487">
        <w:rPr>
          <w:rFonts w:ascii="Times New Roman" w:hAnsi="Times New Roman" w:cs="Times New Roman"/>
          <w:color w:val="000000"/>
        </w:rPr>
        <w:t xml:space="preserve">4.2.  Оплата по настоящему договору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договоре, предоставления Поставщиком Заказчику счета, счета-фактуры и накладной, оформленных в соответствии с требованиями действующих нормативных документов. </w:t>
      </w:r>
    </w:p>
    <w:p w:rsidR="00317743" w:rsidRPr="00FC4487" w:rsidRDefault="00317743" w:rsidP="00091457">
      <w:pPr>
        <w:pStyle w:val="a1"/>
        <w:ind w:left="0" w:firstLine="567"/>
        <w:jc w:val="both"/>
        <w:rPr>
          <w:rFonts w:ascii="Times New Roman" w:hAnsi="Times New Roman" w:cs="Times New Roman"/>
          <w:color w:val="000000"/>
        </w:rPr>
      </w:pPr>
      <w:r w:rsidRPr="00FC4487">
        <w:rPr>
          <w:rFonts w:ascii="Times New Roman" w:hAnsi="Times New Roman" w:cs="Times New Roman"/>
          <w:color w:val="000000"/>
        </w:rPr>
        <w:t>4.3. В случае изменения расчетного счета Поставщик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317743" w:rsidRPr="00FC4487" w:rsidRDefault="00317743" w:rsidP="00091457">
      <w:pPr>
        <w:shd w:val="clear" w:color="auto" w:fill="FFFFFF"/>
        <w:autoSpaceDE w:val="0"/>
        <w:autoSpaceDN w:val="0"/>
        <w:adjustRightInd w:val="0"/>
        <w:spacing w:after="0"/>
        <w:rPr>
          <w:sz w:val="22"/>
          <w:szCs w:val="22"/>
        </w:rPr>
      </w:pPr>
    </w:p>
    <w:p w:rsidR="00317743" w:rsidRPr="00FC4487" w:rsidRDefault="00317743" w:rsidP="008C4895">
      <w:pPr>
        <w:pStyle w:val="ConsNormal"/>
        <w:widowControl/>
        <w:numPr>
          <w:ilvl w:val="0"/>
          <w:numId w:val="21"/>
        </w:numPr>
        <w:autoSpaceDE/>
        <w:autoSpaceDN/>
        <w:adjustRightInd/>
        <w:spacing w:before="60" w:after="60"/>
        <w:ind w:right="0"/>
        <w:jc w:val="center"/>
        <w:rPr>
          <w:rFonts w:ascii="Times New Roman" w:hAnsi="Times New Roman" w:cs="Times New Roman"/>
          <w:b/>
          <w:bCs/>
          <w:caps/>
          <w:sz w:val="22"/>
          <w:szCs w:val="22"/>
        </w:rPr>
      </w:pPr>
      <w:r w:rsidRPr="00FC4487">
        <w:rPr>
          <w:rFonts w:ascii="Times New Roman" w:hAnsi="Times New Roman" w:cs="Times New Roman"/>
          <w:b/>
          <w:bCs/>
          <w:caps/>
          <w:sz w:val="22"/>
          <w:szCs w:val="22"/>
        </w:rPr>
        <w:t>Права и обязанности сторон</w:t>
      </w:r>
    </w:p>
    <w:p w:rsidR="00317743" w:rsidRPr="00FC4487" w:rsidRDefault="00317743" w:rsidP="008C4895">
      <w:pPr>
        <w:pStyle w:val="BodyText"/>
        <w:numPr>
          <w:ilvl w:val="1"/>
          <w:numId w:val="22"/>
        </w:numPr>
        <w:tabs>
          <w:tab w:val="left" w:pos="709"/>
          <w:tab w:val="num" w:pos="851"/>
          <w:tab w:val="left" w:pos="1134"/>
        </w:tabs>
        <w:spacing w:after="0"/>
        <w:rPr>
          <w:sz w:val="22"/>
          <w:szCs w:val="22"/>
        </w:rPr>
      </w:pPr>
      <w:r w:rsidRPr="00FC4487">
        <w:rPr>
          <w:sz w:val="22"/>
          <w:szCs w:val="22"/>
        </w:rPr>
        <w:t xml:space="preserve">Поставщик обязуется: </w:t>
      </w:r>
    </w:p>
    <w:p w:rsidR="00317743" w:rsidRPr="00FC4487" w:rsidRDefault="00317743" w:rsidP="008C4895">
      <w:pPr>
        <w:pStyle w:val="BodyText"/>
        <w:tabs>
          <w:tab w:val="left" w:pos="709"/>
          <w:tab w:val="num" w:pos="851"/>
          <w:tab w:val="left" w:pos="1134"/>
        </w:tabs>
        <w:spacing w:after="0"/>
        <w:ind w:firstLine="540"/>
        <w:rPr>
          <w:sz w:val="22"/>
          <w:szCs w:val="22"/>
        </w:rPr>
      </w:pPr>
      <w:r w:rsidRPr="00FC4487">
        <w:rPr>
          <w:sz w:val="22"/>
          <w:szCs w:val="22"/>
        </w:rPr>
        <w:t>5.1.1.Поставить Товар своими силами и средствами без привлечения третьих лиц, в объеме, предусмотренном настоящим договором;</w:t>
      </w:r>
    </w:p>
    <w:p w:rsidR="00317743" w:rsidRPr="00FC4487" w:rsidRDefault="00317743" w:rsidP="00651A7D">
      <w:pPr>
        <w:pStyle w:val="BodyText"/>
        <w:tabs>
          <w:tab w:val="left" w:pos="540"/>
          <w:tab w:val="num" w:pos="1288"/>
        </w:tabs>
        <w:spacing w:after="0"/>
        <w:ind w:firstLine="540"/>
        <w:rPr>
          <w:sz w:val="22"/>
          <w:szCs w:val="22"/>
        </w:rPr>
      </w:pPr>
      <w:r w:rsidRPr="00FC4487">
        <w:rPr>
          <w:sz w:val="22"/>
          <w:szCs w:val="22"/>
        </w:rPr>
        <w:t>5.1.2.  Поставить Товар с сопроводительной и технической документацией (на русском языке), необходимой для эксплуатации Товара: ПТС, технические паспорта, ключи от автомобиля (не менее 2 комплектов), сертификаты качества, документы, подтверждающие предоставление гарантии на Товар, с отметкой гарантийного обязательства производителя Товара, и документы (гарантийный  талон, сервисная книжка, иной документ) с отметкой гарантийного обязательства Поставщика, содержащие условия предоставления гарантии и перечень сервисных центров, имеющих право осуществлять гарантийное обслуживание данной категории автомобилей, Инструкции по эксплуатации (руководство по эксплуатации), сервисную книжку и прочие документы, подтверждающие соответствие товара требованиям действующего законодательства и необходимые для постановки транспортного средства на учет в органах ГИБДД и его последующей эксплуатации, а также иные документы, подтверждающие качество Товара, оформленные в соответствии с законодательством Российской Федерации;</w:t>
      </w:r>
    </w:p>
    <w:p w:rsidR="00317743" w:rsidRPr="00FC4487" w:rsidRDefault="00317743" w:rsidP="008C4895">
      <w:pPr>
        <w:pStyle w:val="BodyText"/>
        <w:tabs>
          <w:tab w:val="left" w:pos="567"/>
          <w:tab w:val="num" w:pos="851"/>
          <w:tab w:val="left" w:pos="993"/>
          <w:tab w:val="num" w:pos="1288"/>
        </w:tabs>
        <w:spacing w:after="0"/>
        <w:ind w:firstLine="540"/>
        <w:rPr>
          <w:sz w:val="22"/>
          <w:szCs w:val="22"/>
        </w:rPr>
      </w:pPr>
      <w:r w:rsidRPr="00FC4487">
        <w:rPr>
          <w:sz w:val="22"/>
          <w:szCs w:val="22"/>
        </w:rPr>
        <w:t>5.1.3. Обеспечить при поставке Товара выполнение необходимых мероприятий по охране, технике безопасности и пожарной безопасности;</w:t>
      </w:r>
    </w:p>
    <w:p w:rsidR="00317743" w:rsidRPr="00FC4487" w:rsidRDefault="00317743" w:rsidP="008C4895">
      <w:pPr>
        <w:pStyle w:val="BodyText"/>
        <w:tabs>
          <w:tab w:val="left" w:pos="567"/>
          <w:tab w:val="num" w:pos="851"/>
          <w:tab w:val="left" w:pos="993"/>
          <w:tab w:val="num" w:pos="1288"/>
        </w:tabs>
        <w:spacing w:after="0"/>
        <w:ind w:firstLine="540"/>
        <w:rPr>
          <w:sz w:val="22"/>
          <w:szCs w:val="22"/>
        </w:rPr>
      </w:pPr>
      <w:r w:rsidRPr="00FC4487">
        <w:rPr>
          <w:sz w:val="22"/>
          <w:szCs w:val="22"/>
        </w:rPr>
        <w:t>5.1.4. Предоставить гарантию на технику сроком не менее 5-ти (пяти) лет;</w:t>
      </w:r>
    </w:p>
    <w:p w:rsidR="00317743" w:rsidRPr="00FC4487" w:rsidRDefault="00317743" w:rsidP="00B078A3">
      <w:pPr>
        <w:pStyle w:val="BodyText"/>
        <w:tabs>
          <w:tab w:val="left" w:pos="567"/>
          <w:tab w:val="num" w:pos="851"/>
          <w:tab w:val="left" w:pos="993"/>
          <w:tab w:val="num" w:pos="1288"/>
        </w:tabs>
        <w:spacing w:after="0"/>
        <w:ind w:firstLine="540"/>
        <w:rPr>
          <w:sz w:val="22"/>
          <w:szCs w:val="22"/>
        </w:rPr>
      </w:pPr>
      <w:r w:rsidRPr="00FC4487">
        <w:rPr>
          <w:sz w:val="22"/>
          <w:szCs w:val="22"/>
        </w:rPr>
        <w:t>5.1.5. Поставщик не вправе передавать права и обязанности по настоящему договору иным лицам.</w:t>
      </w:r>
    </w:p>
    <w:p w:rsidR="00317743" w:rsidRPr="00FC4487" w:rsidRDefault="00317743" w:rsidP="00B078A3">
      <w:pPr>
        <w:pStyle w:val="BodyText"/>
        <w:tabs>
          <w:tab w:val="left" w:pos="567"/>
          <w:tab w:val="num" w:pos="851"/>
          <w:tab w:val="left" w:pos="993"/>
          <w:tab w:val="num" w:pos="1288"/>
        </w:tabs>
        <w:spacing w:after="0"/>
        <w:ind w:firstLine="540"/>
        <w:rPr>
          <w:sz w:val="22"/>
          <w:szCs w:val="22"/>
        </w:rPr>
      </w:pPr>
      <w:r w:rsidRPr="00FC4487">
        <w:rPr>
          <w:sz w:val="22"/>
          <w:szCs w:val="22"/>
        </w:rPr>
        <w:t>5.1.6. Передать Товар свободным от любых прав третьих лиц и не являющимся предметом залога, ареста или иного обременения;</w:t>
      </w:r>
    </w:p>
    <w:p w:rsidR="00317743" w:rsidRPr="00FC4487" w:rsidRDefault="00317743" w:rsidP="009824E3">
      <w:pPr>
        <w:numPr>
          <w:ilvl w:val="1"/>
          <w:numId w:val="22"/>
        </w:numPr>
        <w:spacing w:after="0"/>
        <w:ind w:firstLine="180"/>
        <w:rPr>
          <w:sz w:val="22"/>
          <w:szCs w:val="22"/>
        </w:rPr>
      </w:pPr>
      <w:r w:rsidRPr="00FC4487">
        <w:rPr>
          <w:sz w:val="22"/>
          <w:szCs w:val="22"/>
        </w:rPr>
        <w:t>Поставщик вправе:</w:t>
      </w:r>
    </w:p>
    <w:p w:rsidR="00317743" w:rsidRPr="00FC4487" w:rsidRDefault="00317743" w:rsidP="009824E3">
      <w:pPr>
        <w:spacing w:after="0"/>
        <w:ind w:firstLine="540"/>
        <w:rPr>
          <w:sz w:val="22"/>
          <w:szCs w:val="22"/>
        </w:rPr>
      </w:pPr>
      <w:r w:rsidRPr="00FC4487">
        <w:rPr>
          <w:sz w:val="22"/>
          <w:szCs w:val="22"/>
        </w:rPr>
        <w:t>5.2.1.запрашивать и получать в установленном порядке у Заказчика документацию и информацию, необходимую для поставки Товара;</w:t>
      </w:r>
    </w:p>
    <w:p w:rsidR="00317743" w:rsidRPr="00FC4487" w:rsidRDefault="00317743" w:rsidP="009824E3">
      <w:pPr>
        <w:numPr>
          <w:ilvl w:val="1"/>
          <w:numId w:val="22"/>
        </w:numPr>
        <w:spacing w:after="0"/>
        <w:ind w:left="0" w:firstLine="709"/>
        <w:rPr>
          <w:sz w:val="22"/>
          <w:szCs w:val="22"/>
        </w:rPr>
      </w:pPr>
      <w:r w:rsidRPr="00FC4487">
        <w:rPr>
          <w:sz w:val="22"/>
          <w:szCs w:val="22"/>
        </w:rPr>
        <w:t>Заказчик обязуется:</w:t>
      </w:r>
    </w:p>
    <w:p w:rsidR="00317743" w:rsidRPr="00FC4487" w:rsidRDefault="00317743" w:rsidP="009824E3">
      <w:pPr>
        <w:spacing w:after="0"/>
        <w:ind w:firstLine="709"/>
        <w:rPr>
          <w:sz w:val="22"/>
          <w:szCs w:val="22"/>
        </w:rPr>
      </w:pPr>
      <w:r w:rsidRPr="00FC4487">
        <w:rPr>
          <w:sz w:val="22"/>
          <w:szCs w:val="22"/>
        </w:rPr>
        <w:t>5.3.1.Оплатить поставленный Товар в размере, в сроки и в порядке, предусмотренные настоящим контрактом.</w:t>
      </w:r>
    </w:p>
    <w:p w:rsidR="00317743" w:rsidRPr="00FC4487" w:rsidRDefault="00317743" w:rsidP="009824E3">
      <w:pPr>
        <w:pStyle w:val="ConsNormal"/>
        <w:widowControl/>
        <w:numPr>
          <w:ilvl w:val="1"/>
          <w:numId w:val="22"/>
        </w:numPr>
        <w:autoSpaceDE/>
        <w:autoSpaceDN/>
        <w:adjustRightInd/>
        <w:ind w:right="0" w:firstLine="360"/>
        <w:jc w:val="both"/>
        <w:rPr>
          <w:rFonts w:ascii="Times New Roman" w:hAnsi="Times New Roman" w:cs="Times New Roman"/>
          <w:sz w:val="22"/>
          <w:szCs w:val="22"/>
        </w:rPr>
      </w:pPr>
      <w:r w:rsidRPr="00FC4487">
        <w:rPr>
          <w:rFonts w:ascii="Times New Roman" w:hAnsi="Times New Roman" w:cs="Times New Roman"/>
          <w:sz w:val="22"/>
          <w:szCs w:val="22"/>
        </w:rPr>
        <w:t>Заказчик вправе:</w:t>
      </w:r>
    </w:p>
    <w:p w:rsidR="00317743" w:rsidRPr="00FC4487" w:rsidRDefault="00317743" w:rsidP="009824E3">
      <w:pPr>
        <w:pStyle w:val="ConsNormal"/>
        <w:widowControl/>
        <w:tabs>
          <w:tab w:val="num" w:pos="1288"/>
        </w:tabs>
        <w:autoSpaceDE/>
        <w:autoSpaceDN/>
        <w:adjustRightInd/>
        <w:ind w:right="0" w:firstLine="709"/>
        <w:jc w:val="both"/>
        <w:rPr>
          <w:rFonts w:ascii="Times New Roman" w:hAnsi="Times New Roman" w:cs="Times New Roman"/>
          <w:sz w:val="22"/>
          <w:szCs w:val="22"/>
        </w:rPr>
      </w:pPr>
      <w:r w:rsidRPr="00FC4487">
        <w:rPr>
          <w:rFonts w:ascii="Times New Roman" w:hAnsi="Times New Roman" w:cs="Times New Roman"/>
          <w:sz w:val="22"/>
          <w:szCs w:val="22"/>
        </w:rPr>
        <w:t>5.4.1.Осуществлять контроль хода исполнения договора, надлежащего исполнения обязательств, в том числе соблюдения сроков их оказания, соответствия поставленного Товара условиям договора, не вмешиваясь при этом в оперативно-хозяйственную деятельность Поставщика;</w:t>
      </w:r>
    </w:p>
    <w:p w:rsidR="00317743" w:rsidRPr="00FC4487" w:rsidRDefault="00317743" w:rsidP="00D76A98">
      <w:pPr>
        <w:pStyle w:val="ConsNormal"/>
        <w:widowControl/>
        <w:tabs>
          <w:tab w:val="num" w:pos="1288"/>
        </w:tabs>
        <w:autoSpaceDE/>
        <w:autoSpaceDN/>
        <w:adjustRightInd/>
        <w:ind w:left="709" w:right="0" w:firstLine="0"/>
        <w:jc w:val="both"/>
        <w:rPr>
          <w:rFonts w:ascii="Times New Roman" w:hAnsi="Times New Roman" w:cs="Times New Roman"/>
          <w:sz w:val="22"/>
          <w:szCs w:val="22"/>
        </w:rPr>
      </w:pPr>
    </w:p>
    <w:p w:rsidR="00317743" w:rsidRPr="00FC4487" w:rsidRDefault="00317743" w:rsidP="00CE5F5A">
      <w:pPr>
        <w:pStyle w:val="ListParagraph"/>
        <w:numPr>
          <w:ilvl w:val="0"/>
          <w:numId w:val="21"/>
        </w:numPr>
        <w:spacing w:before="60"/>
        <w:jc w:val="center"/>
        <w:rPr>
          <w:b/>
          <w:bCs/>
          <w:caps/>
          <w:sz w:val="22"/>
          <w:szCs w:val="22"/>
        </w:rPr>
      </w:pPr>
      <w:r w:rsidRPr="00FC4487">
        <w:rPr>
          <w:b/>
          <w:bCs/>
          <w:caps/>
          <w:sz w:val="22"/>
          <w:szCs w:val="22"/>
        </w:rPr>
        <w:t>качество поставленного товара</w:t>
      </w:r>
    </w:p>
    <w:p w:rsidR="00317743" w:rsidRPr="00FC4487" w:rsidRDefault="00317743" w:rsidP="009824E3">
      <w:pPr>
        <w:pStyle w:val="ConsNormal"/>
        <w:widowControl/>
        <w:numPr>
          <w:ilvl w:val="1"/>
          <w:numId w:val="24"/>
        </w:numPr>
        <w:autoSpaceDE/>
        <w:autoSpaceDN/>
        <w:adjustRightInd/>
        <w:ind w:left="0" w:right="0" w:firstLine="709"/>
        <w:jc w:val="both"/>
        <w:rPr>
          <w:rFonts w:ascii="Times New Roman" w:hAnsi="Times New Roman" w:cs="Times New Roman"/>
          <w:sz w:val="22"/>
          <w:szCs w:val="22"/>
        </w:rPr>
      </w:pPr>
      <w:r w:rsidRPr="00FC4487">
        <w:rPr>
          <w:rFonts w:ascii="Times New Roman" w:hAnsi="Times New Roman" w:cs="Times New Roman"/>
          <w:sz w:val="22"/>
          <w:szCs w:val="22"/>
        </w:rPr>
        <w:t xml:space="preserve">Качество поставленного Товара должно соответствовать условиям договора и обязательным требованиям, установленным законами и иными правовыми актами, техническими требованиями, стандартами, техническими условиями, техническими регламентами, иными нормами и правилами для данного вида Товара, а при отсутствии таких требований обычно предъявляемым требованиям к аналогичным (соответствующим) видам Товара. </w:t>
      </w:r>
      <w:bookmarkStart w:id="0" w:name="sub_943"/>
    </w:p>
    <w:p w:rsidR="00317743" w:rsidRPr="00FC4487" w:rsidRDefault="00317743" w:rsidP="00B302A9">
      <w:pPr>
        <w:spacing w:after="0"/>
        <w:ind w:firstLine="709"/>
        <w:rPr>
          <w:sz w:val="22"/>
          <w:szCs w:val="22"/>
          <w:lang w:eastAsia="en-US"/>
        </w:rPr>
      </w:pPr>
      <w:bookmarkStart w:id="1" w:name="sub_946"/>
      <w:r w:rsidRPr="00FC4487">
        <w:rPr>
          <w:sz w:val="22"/>
          <w:szCs w:val="22"/>
          <w:lang w:eastAsia="en-US"/>
        </w:rPr>
        <w:t xml:space="preserve">6.2. В случае устранения дефектов автомобиля в течение гарантийного срока, этот срок продлевается на срок ремонта. </w:t>
      </w:r>
    </w:p>
    <w:p w:rsidR="00317743" w:rsidRPr="00FC4487" w:rsidRDefault="00317743" w:rsidP="0046625C">
      <w:pPr>
        <w:spacing w:after="0"/>
        <w:ind w:firstLine="709"/>
        <w:rPr>
          <w:sz w:val="22"/>
          <w:szCs w:val="22"/>
          <w:lang w:eastAsia="ar-SA"/>
        </w:rPr>
      </w:pPr>
      <w:r w:rsidRPr="00FC4487">
        <w:rPr>
          <w:sz w:val="22"/>
          <w:szCs w:val="22"/>
          <w:lang w:eastAsia="en-US"/>
        </w:rPr>
        <w:t>6.3.</w:t>
      </w:r>
      <w:r w:rsidRPr="00FC4487">
        <w:rPr>
          <w:sz w:val="22"/>
          <w:szCs w:val="22"/>
          <w:lang w:eastAsia="ar-SA"/>
        </w:rPr>
        <w:t xml:space="preserve"> Поставщик гарантирует Заказчику, что приобретенный им автомобиль отвечает высоким стандартам безопасности и качества, сертифицирован для эксплуатации на территории Российской Федерации.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если такие требования предъявляются действующим законодательством РФ. Комплектующие изделия и материалы также подлежат соответствующей сертификации. </w:t>
      </w:r>
    </w:p>
    <w:bookmarkEnd w:id="1"/>
    <w:bookmarkEnd w:id="0"/>
    <w:p w:rsidR="00317743" w:rsidRPr="00FC4487" w:rsidRDefault="00317743" w:rsidP="0046625C">
      <w:pPr>
        <w:pStyle w:val="ConsNormal"/>
        <w:widowControl/>
        <w:numPr>
          <w:ilvl w:val="1"/>
          <w:numId w:val="26"/>
        </w:numPr>
        <w:tabs>
          <w:tab w:val="clear" w:pos="1080"/>
        </w:tabs>
        <w:autoSpaceDE/>
        <w:autoSpaceDN/>
        <w:adjustRightInd/>
        <w:ind w:left="0" w:right="0" w:firstLine="720"/>
        <w:jc w:val="both"/>
        <w:rPr>
          <w:rFonts w:ascii="Times New Roman" w:hAnsi="Times New Roman" w:cs="Times New Roman"/>
          <w:sz w:val="22"/>
          <w:szCs w:val="22"/>
        </w:rPr>
      </w:pPr>
      <w:r w:rsidRPr="00FC4487">
        <w:rPr>
          <w:rFonts w:ascii="Times New Roman" w:hAnsi="Times New Roman" w:cs="Times New Roman"/>
          <w:sz w:val="22"/>
          <w:szCs w:val="22"/>
        </w:rPr>
        <w:t xml:space="preserve">При возникновении между Заказчиком и Поставщиком спора по поводу недостатков поставленного Товара должна быть назначена экспертиза с привлечением экспертов, экспертных организаций. </w:t>
      </w:r>
    </w:p>
    <w:p w:rsidR="00317743" w:rsidRPr="00FC4487" w:rsidRDefault="00317743" w:rsidP="00D33A30">
      <w:pPr>
        <w:pStyle w:val="a1"/>
        <w:ind w:left="0" w:firstLine="567"/>
        <w:jc w:val="both"/>
        <w:rPr>
          <w:rFonts w:ascii="Times New Roman" w:hAnsi="Times New Roman" w:cs="Times New Roman"/>
          <w:color w:val="000000"/>
        </w:rPr>
      </w:pPr>
      <w:r w:rsidRPr="00FC4487">
        <w:rPr>
          <w:rFonts w:ascii="Times New Roman" w:hAnsi="Times New Roman" w:cs="Times New Roman"/>
          <w:color w:val="000000"/>
        </w:rPr>
        <w:t xml:space="preserve">6.5. При обнаружении дефектов Товара, возникших по независящим от Заказчика причинам, Поставщик обязан за свой счет устранить дефекты, либо заменить Товар ненадлежащего качества новым, в срок 10 –ти (десять) рабочих дней с момента получения письменного уведомления от Заказчика (в том числе посредством факсимильной связи с последующим направлением оригинала). </w:t>
      </w:r>
    </w:p>
    <w:p w:rsidR="00317743" w:rsidRPr="00FC4487" w:rsidRDefault="00317743" w:rsidP="00D33A30">
      <w:pPr>
        <w:pStyle w:val="ConsNormal"/>
        <w:widowControl/>
        <w:autoSpaceDE/>
        <w:autoSpaceDN/>
        <w:adjustRightInd/>
        <w:ind w:right="0" w:firstLine="0"/>
        <w:jc w:val="both"/>
        <w:rPr>
          <w:rFonts w:ascii="Times New Roman" w:hAnsi="Times New Roman" w:cs="Times New Roman"/>
          <w:sz w:val="22"/>
          <w:szCs w:val="22"/>
        </w:rPr>
      </w:pPr>
    </w:p>
    <w:p w:rsidR="00317743" w:rsidRPr="00FC4487" w:rsidRDefault="00317743" w:rsidP="005F6554">
      <w:pPr>
        <w:widowControl w:val="0"/>
        <w:autoSpaceDE w:val="0"/>
        <w:autoSpaceDN w:val="0"/>
        <w:adjustRightInd w:val="0"/>
        <w:ind w:firstLine="540"/>
        <w:jc w:val="center"/>
        <w:rPr>
          <w:sz w:val="22"/>
          <w:szCs w:val="22"/>
        </w:rPr>
      </w:pPr>
      <w:r w:rsidRPr="00FC4487">
        <w:rPr>
          <w:b/>
          <w:bCs/>
          <w:sz w:val="22"/>
          <w:szCs w:val="22"/>
          <w:lang w:val="en-US"/>
        </w:rPr>
        <w:t>VII</w:t>
      </w:r>
      <w:r w:rsidRPr="00FC4487">
        <w:rPr>
          <w:b/>
          <w:bCs/>
          <w:sz w:val="22"/>
          <w:szCs w:val="22"/>
        </w:rPr>
        <w:t>. О</w:t>
      </w:r>
      <w:r>
        <w:rPr>
          <w:b/>
          <w:bCs/>
          <w:sz w:val="22"/>
          <w:szCs w:val="22"/>
        </w:rPr>
        <w:t>ТВЕТСТВЕННОСТЬ СТОРОН</w:t>
      </w:r>
    </w:p>
    <w:p w:rsidR="00317743" w:rsidRPr="00FC4487" w:rsidRDefault="00317743" w:rsidP="005F6554">
      <w:pPr>
        <w:widowControl w:val="0"/>
        <w:autoSpaceDE w:val="0"/>
        <w:autoSpaceDN w:val="0"/>
        <w:adjustRightInd w:val="0"/>
        <w:ind w:firstLine="708"/>
        <w:rPr>
          <w:sz w:val="22"/>
          <w:szCs w:val="22"/>
        </w:rPr>
      </w:pPr>
      <w:r w:rsidRPr="00FC4487">
        <w:rPr>
          <w:sz w:val="22"/>
          <w:szCs w:val="22"/>
        </w:rPr>
        <w:t xml:space="preserve">  7.1. В случае неисполнения или ненадлежащего исполнения настоящего договора виновная Сторона возмещает другой Стороне ущерб, возникший в связи с нарушением условий настоящего договора.</w:t>
      </w:r>
    </w:p>
    <w:p w:rsidR="00317743" w:rsidRPr="00FC4487" w:rsidRDefault="00317743" w:rsidP="005F6554">
      <w:pPr>
        <w:widowControl w:val="0"/>
        <w:autoSpaceDE w:val="0"/>
        <w:autoSpaceDN w:val="0"/>
        <w:adjustRightInd w:val="0"/>
        <w:rPr>
          <w:sz w:val="22"/>
          <w:szCs w:val="22"/>
        </w:rPr>
      </w:pPr>
      <w:r w:rsidRPr="00FC4487">
        <w:rPr>
          <w:sz w:val="22"/>
          <w:szCs w:val="22"/>
        </w:rPr>
        <w:tab/>
        <w:t>7.2. За ненадлежащее исполнение поставщиком обязательств по договору, за исключением просрочки исполнения обязательств, размер штрафа устанавливается в размере 10% от цены договора, что составляет __________________ рублей.</w:t>
      </w:r>
    </w:p>
    <w:p w:rsidR="00317743" w:rsidRPr="00FC4487" w:rsidRDefault="00317743" w:rsidP="005F6554">
      <w:pPr>
        <w:widowControl w:val="0"/>
        <w:autoSpaceDE w:val="0"/>
        <w:autoSpaceDN w:val="0"/>
        <w:adjustRightInd w:val="0"/>
        <w:rPr>
          <w:sz w:val="22"/>
          <w:szCs w:val="22"/>
        </w:rPr>
      </w:pPr>
      <w:r w:rsidRPr="00FC4487">
        <w:rPr>
          <w:sz w:val="22"/>
          <w:szCs w:val="22"/>
        </w:rPr>
        <w:t xml:space="preserve">            7.3. За ненадлежащее исполнение заказчиком обязательств по договору, за исключением просрочки исполнения обязательств, размер штрафа устанавливается в размере 2,5% от цены договора, что составляет  ____________________  рублей.</w:t>
      </w:r>
    </w:p>
    <w:p w:rsidR="00317743" w:rsidRPr="00FC4487" w:rsidRDefault="00317743" w:rsidP="005F6554">
      <w:pPr>
        <w:autoSpaceDE w:val="0"/>
        <w:autoSpaceDN w:val="0"/>
        <w:adjustRightInd w:val="0"/>
        <w:ind w:firstLine="720"/>
        <w:rPr>
          <w:sz w:val="22"/>
          <w:szCs w:val="22"/>
        </w:rPr>
      </w:pPr>
      <w:r w:rsidRPr="00FC4487">
        <w:rPr>
          <w:sz w:val="22"/>
          <w:szCs w:val="22"/>
        </w:rPr>
        <w:t>7.4. Пеня начисляется за каждый день просрочки исполнения заказчиком обязательств,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17743" w:rsidRPr="00FC4487" w:rsidRDefault="00317743" w:rsidP="005F6554">
      <w:pPr>
        <w:tabs>
          <w:tab w:val="left" w:pos="720"/>
        </w:tabs>
        <w:autoSpaceDE w:val="0"/>
        <w:autoSpaceDN w:val="0"/>
        <w:adjustRightInd w:val="0"/>
        <w:ind w:firstLine="540"/>
        <w:rPr>
          <w:sz w:val="22"/>
          <w:szCs w:val="22"/>
        </w:rPr>
      </w:pPr>
      <w:r w:rsidRPr="00FC4487">
        <w:rPr>
          <w:sz w:val="22"/>
          <w:szCs w:val="22"/>
        </w:rPr>
        <w:t>7.5.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определенном в порядке, установленном постановлением Правительства РФ от 25.11.2013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но не менее чем одна трехсотая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и определяется по формуле П = (Ц - В) х С, (где Ц - цена д</w:t>
      </w:r>
      <w:r>
        <w:rPr>
          <w:sz w:val="22"/>
          <w:szCs w:val="22"/>
          <w:lang w:val="en-US"/>
        </w:rPr>
        <w:t>j</w:t>
      </w:r>
      <w:r w:rsidRPr="00FC4487">
        <w:rPr>
          <w:sz w:val="22"/>
          <w:szCs w:val="22"/>
        </w:rPr>
        <w:t xml:space="preserve">говора; В - стоимость фактически исполненного в установленный срок поставщиком (подрядчиком, исполнителем)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договором; С - размер ставки). </w:t>
      </w:r>
    </w:p>
    <w:p w:rsidR="00317743" w:rsidRPr="00FC4487" w:rsidRDefault="00317743" w:rsidP="005F6554">
      <w:pPr>
        <w:tabs>
          <w:tab w:val="left" w:pos="720"/>
        </w:tabs>
        <w:autoSpaceDE w:val="0"/>
        <w:autoSpaceDN w:val="0"/>
        <w:adjustRightInd w:val="0"/>
        <w:ind w:firstLine="540"/>
        <w:rPr>
          <w:sz w:val="22"/>
          <w:szCs w:val="22"/>
        </w:rPr>
      </w:pPr>
      <w:r w:rsidRPr="00FC4487">
        <w:rPr>
          <w:sz w:val="22"/>
          <w:szCs w:val="22"/>
        </w:rPr>
        <w:t xml:space="preserve"> Размер ставки определяется по формуле С=С</w:t>
      </w:r>
      <w:r w:rsidRPr="00FC4487">
        <w:rPr>
          <w:sz w:val="22"/>
          <w:szCs w:val="22"/>
          <w:vertAlign w:val="subscript"/>
        </w:rPr>
        <w:t>ЦБ</w:t>
      </w:r>
      <w:r w:rsidRPr="00FC4487">
        <w:rPr>
          <w:sz w:val="22"/>
          <w:szCs w:val="22"/>
        </w:rPr>
        <w:t xml:space="preserve"> х ДП (где С</w:t>
      </w:r>
      <w:r w:rsidRPr="00FC4487">
        <w:rPr>
          <w:sz w:val="22"/>
          <w:szCs w:val="22"/>
          <w:vertAlign w:val="subscript"/>
        </w:rPr>
        <w:t>ЦБ</w:t>
      </w:r>
      <w:r w:rsidRPr="00FC4487">
        <w:rPr>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317743" w:rsidRPr="00FC4487" w:rsidRDefault="00317743" w:rsidP="005F6554">
      <w:pPr>
        <w:tabs>
          <w:tab w:val="left" w:pos="720"/>
        </w:tabs>
        <w:autoSpaceDE w:val="0"/>
        <w:autoSpaceDN w:val="0"/>
        <w:adjustRightInd w:val="0"/>
        <w:ind w:firstLine="540"/>
        <w:rPr>
          <w:sz w:val="22"/>
          <w:szCs w:val="22"/>
        </w:rPr>
      </w:pPr>
      <w:r w:rsidRPr="00FC4487">
        <w:rPr>
          <w:sz w:val="22"/>
          <w:szCs w:val="22"/>
        </w:rPr>
        <w:t xml:space="preserve">  Коэффициент К определяется по формуле: К=ДП/ДК х 100% (где  ДП - количество дней просрочки; ДК - срок исполнения обязательства по договору (количество дней). </w:t>
      </w:r>
    </w:p>
    <w:p w:rsidR="00317743" w:rsidRPr="00FC4487" w:rsidRDefault="00317743" w:rsidP="005F6554">
      <w:pPr>
        <w:tabs>
          <w:tab w:val="left" w:pos="720"/>
        </w:tabs>
        <w:autoSpaceDE w:val="0"/>
        <w:autoSpaceDN w:val="0"/>
        <w:adjustRightInd w:val="0"/>
        <w:ind w:firstLine="540"/>
        <w:rPr>
          <w:sz w:val="22"/>
          <w:szCs w:val="22"/>
        </w:rPr>
      </w:pPr>
      <w:r w:rsidRPr="00FC4487">
        <w:rPr>
          <w:sz w:val="22"/>
          <w:szCs w:val="22"/>
        </w:rPr>
        <w:t xml:space="preserve">При К, равном 0-50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 </w:t>
      </w:r>
    </w:p>
    <w:p w:rsidR="00317743" w:rsidRPr="00FC4487" w:rsidRDefault="00317743" w:rsidP="005F6554">
      <w:pPr>
        <w:tabs>
          <w:tab w:val="left" w:pos="720"/>
        </w:tabs>
        <w:autoSpaceDE w:val="0"/>
        <w:autoSpaceDN w:val="0"/>
        <w:adjustRightInd w:val="0"/>
        <w:ind w:firstLine="540"/>
        <w:rPr>
          <w:sz w:val="22"/>
          <w:szCs w:val="22"/>
        </w:rPr>
      </w:pPr>
      <w:r w:rsidRPr="00FC4487">
        <w:rPr>
          <w:sz w:val="22"/>
          <w:szCs w:val="22"/>
        </w:rPr>
        <w:t xml:space="preserve">При К, равном 50-100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 </w:t>
      </w:r>
    </w:p>
    <w:p w:rsidR="00317743" w:rsidRPr="00FC4487" w:rsidRDefault="00317743" w:rsidP="005F6554">
      <w:pPr>
        <w:autoSpaceDE w:val="0"/>
        <w:autoSpaceDN w:val="0"/>
        <w:adjustRightInd w:val="0"/>
        <w:ind w:firstLine="720"/>
        <w:rPr>
          <w:sz w:val="22"/>
          <w:szCs w:val="22"/>
        </w:rPr>
      </w:pPr>
      <w:r w:rsidRPr="00FC4487">
        <w:rPr>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17743" w:rsidRPr="00FC4487" w:rsidRDefault="00317743" w:rsidP="005F6554">
      <w:pPr>
        <w:autoSpaceDE w:val="0"/>
        <w:autoSpaceDN w:val="0"/>
        <w:adjustRightInd w:val="0"/>
        <w:ind w:firstLine="540"/>
        <w:rPr>
          <w:sz w:val="22"/>
          <w:szCs w:val="22"/>
        </w:rPr>
      </w:pPr>
      <w:r w:rsidRPr="00FC4487">
        <w:rPr>
          <w:sz w:val="22"/>
          <w:szCs w:val="22"/>
        </w:rPr>
        <w:t>7.6. Сторона освобождается от уплаты неустойки (штрафа, пени), предусмотренных в настоящем разделе договора, только в случае если докажет, что неисполнение обязательств, произошло вследствие непреодолимой силы или по вине другой стороны.</w:t>
      </w:r>
    </w:p>
    <w:p w:rsidR="00317743" w:rsidRPr="00FC4487" w:rsidRDefault="00317743" w:rsidP="005F6554">
      <w:pPr>
        <w:widowControl w:val="0"/>
        <w:autoSpaceDE w:val="0"/>
        <w:autoSpaceDN w:val="0"/>
        <w:adjustRightInd w:val="0"/>
        <w:rPr>
          <w:sz w:val="22"/>
          <w:szCs w:val="22"/>
        </w:rPr>
      </w:pPr>
      <w:r w:rsidRPr="00FC4487">
        <w:rPr>
          <w:sz w:val="22"/>
          <w:szCs w:val="22"/>
        </w:rPr>
        <w:t xml:space="preserve">          7.7. Неустойки и штрафы уплачиваются виновной стороной на основании письменной претензии, направленной заказной почтой по адресу, указанному стороной в настоящем договоре.</w:t>
      </w:r>
    </w:p>
    <w:p w:rsidR="00317743" w:rsidRPr="00FC4487" w:rsidRDefault="00317743" w:rsidP="005F6554">
      <w:pPr>
        <w:widowControl w:val="0"/>
        <w:autoSpaceDE w:val="0"/>
        <w:autoSpaceDN w:val="0"/>
        <w:adjustRightInd w:val="0"/>
        <w:rPr>
          <w:sz w:val="22"/>
          <w:szCs w:val="22"/>
        </w:rPr>
      </w:pPr>
      <w:r w:rsidRPr="00FC4487">
        <w:rPr>
          <w:sz w:val="22"/>
          <w:szCs w:val="22"/>
        </w:rPr>
        <w:t xml:space="preserve">          7.8. Ответственность сторон, прямо не урегулированная положениями настоящего договора, определяется в соответствии с положениями действующего законодательства РФ.</w:t>
      </w:r>
    </w:p>
    <w:p w:rsidR="00317743" w:rsidRPr="00FC4487" w:rsidRDefault="00317743" w:rsidP="005F6554">
      <w:pPr>
        <w:widowControl w:val="0"/>
        <w:autoSpaceDE w:val="0"/>
        <w:autoSpaceDN w:val="0"/>
        <w:adjustRightInd w:val="0"/>
        <w:rPr>
          <w:sz w:val="22"/>
          <w:szCs w:val="22"/>
        </w:rPr>
      </w:pPr>
    </w:p>
    <w:p w:rsidR="00317743" w:rsidRPr="00FC4487" w:rsidRDefault="00317743" w:rsidP="00FC4487">
      <w:pPr>
        <w:jc w:val="center"/>
        <w:rPr>
          <w:b/>
          <w:bCs/>
          <w:sz w:val="22"/>
          <w:szCs w:val="22"/>
        </w:rPr>
      </w:pPr>
      <w:r w:rsidRPr="00FC4487">
        <w:rPr>
          <w:b/>
          <w:bCs/>
          <w:sz w:val="22"/>
          <w:szCs w:val="22"/>
          <w:lang w:val="en-US"/>
        </w:rPr>
        <w:t>VIII</w:t>
      </w:r>
      <w:r>
        <w:rPr>
          <w:b/>
          <w:bCs/>
          <w:sz w:val="22"/>
          <w:szCs w:val="22"/>
        </w:rPr>
        <w:t>. ФОРС-МАЖОР</w:t>
      </w:r>
    </w:p>
    <w:p w:rsidR="00317743" w:rsidRPr="00FC4487" w:rsidRDefault="00317743" w:rsidP="005F6554">
      <w:pPr>
        <w:ind w:firstLine="702"/>
        <w:rPr>
          <w:sz w:val="22"/>
          <w:szCs w:val="22"/>
        </w:rPr>
      </w:pPr>
      <w:r w:rsidRPr="00FC4487">
        <w:rPr>
          <w:sz w:val="22"/>
          <w:szCs w:val="22"/>
        </w:rPr>
        <w:t>8.1. Ни одна из сторон не несет ответственности за полное или частичное невыполнение своих обязательств по Договору, если это невыполнение произошло из-за таких обстоятельств, признаваемых правовой практикой обстоятельствами форс-мажор. Срок исполнения обязательств отодвигается соразмерно времени, в течение которого будут действовать такие обстоятельства и их последствия.</w:t>
      </w:r>
    </w:p>
    <w:p w:rsidR="00317743" w:rsidRPr="00FC4487" w:rsidRDefault="00317743" w:rsidP="005F6554">
      <w:pPr>
        <w:ind w:firstLine="702"/>
        <w:rPr>
          <w:sz w:val="22"/>
          <w:szCs w:val="22"/>
        </w:rPr>
      </w:pPr>
      <w:r w:rsidRPr="00FC4487">
        <w:rPr>
          <w:sz w:val="22"/>
          <w:szCs w:val="22"/>
        </w:rPr>
        <w:t>8.2. При наступлении обстоятельств, указанных в п.8</w:t>
      </w:r>
      <w:r>
        <w:rPr>
          <w:sz w:val="22"/>
          <w:szCs w:val="22"/>
        </w:rPr>
        <w:t>.1.</w:t>
      </w:r>
      <w:r w:rsidRPr="00FC4487">
        <w:rPr>
          <w:sz w:val="22"/>
          <w:szCs w:val="22"/>
        </w:rPr>
        <w:t xml:space="preserve"> Договора, каждая сторона обязана немедленно известить о них другую сторону в письменном виде, однако не позднее чем через 10 дней с момента их начала.</w:t>
      </w:r>
    </w:p>
    <w:p w:rsidR="00317743" w:rsidRPr="00FC4487" w:rsidRDefault="00317743" w:rsidP="005F6554">
      <w:pPr>
        <w:ind w:firstLine="702"/>
        <w:rPr>
          <w:sz w:val="22"/>
          <w:szCs w:val="22"/>
        </w:rPr>
      </w:pPr>
      <w:r w:rsidRPr="00FC4487">
        <w:rPr>
          <w:sz w:val="22"/>
          <w:szCs w:val="22"/>
        </w:rPr>
        <w:t>8.3. В случае несоблюдения стор</w:t>
      </w:r>
      <w:r>
        <w:rPr>
          <w:sz w:val="22"/>
          <w:szCs w:val="22"/>
        </w:rPr>
        <w:t>оной сроков, предусмотренных п.8</w:t>
      </w:r>
      <w:r w:rsidRPr="00FC4487">
        <w:rPr>
          <w:sz w:val="22"/>
          <w:szCs w:val="22"/>
        </w:rPr>
        <w:t>.2., сторона не вправе обращаться за освобождением от ответственности за неисполнение обязательств, принятых по настоящему Договору.</w:t>
      </w:r>
    </w:p>
    <w:p w:rsidR="00317743" w:rsidRPr="00FC4487" w:rsidRDefault="00317743" w:rsidP="005F6554">
      <w:pPr>
        <w:jc w:val="center"/>
        <w:rPr>
          <w:b/>
          <w:bCs/>
          <w:sz w:val="22"/>
          <w:szCs w:val="22"/>
        </w:rPr>
      </w:pPr>
    </w:p>
    <w:p w:rsidR="00317743" w:rsidRPr="00FC4487" w:rsidRDefault="00317743" w:rsidP="005F6554">
      <w:pPr>
        <w:jc w:val="center"/>
        <w:rPr>
          <w:b/>
          <w:bCs/>
          <w:sz w:val="22"/>
          <w:szCs w:val="22"/>
        </w:rPr>
      </w:pPr>
      <w:r w:rsidRPr="00FC4487">
        <w:rPr>
          <w:b/>
          <w:bCs/>
          <w:sz w:val="22"/>
          <w:szCs w:val="22"/>
          <w:lang w:val="en-US"/>
        </w:rPr>
        <w:t>IX</w:t>
      </w:r>
      <w:r w:rsidRPr="00FC4487">
        <w:rPr>
          <w:b/>
          <w:bCs/>
          <w:sz w:val="22"/>
          <w:szCs w:val="22"/>
        </w:rPr>
        <w:t>.</w:t>
      </w:r>
      <w:r w:rsidRPr="00FC4487">
        <w:rPr>
          <w:sz w:val="22"/>
          <w:szCs w:val="22"/>
        </w:rPr>
        <w:t xml:space="preserve"> </w:t>
      </w:r>
      <w:r>
        <w:rPr>
          <w:b/>
          <w:bCs/>
          <w:sz w:val="22"/>
          <w:szCs w:val="22"/>
        </w:rPr>
        <w:t>СРОК ДЕЙСТВИЯ ДОГОВОРА</w:t>
      </w:r>
    </w:p>
    <w:p w:rsidR="00317743" w:rsidRPr="00FC4487" w:rsidRDefault="00317743" w:rsidP="005F6554">
      <w:pPr>
        <w:widowControl w:val="0"/>
        <w:shd w:val="clear" w:color="auto" w:fill="FFFFFF"/>
        <w:spacing w:before="264"/>
        <w:ind w:right="9" w:firstLine="708"/>
        <w:rPr>
          <w:sz w:val="22"/>
          <w:szCs w:val="22"/>
        </w:rPr>
      </w:pPr>
      <w:r w:rsidRPr="00FC4487">
        <w:rPr>
          <w:spacing w:val="1"/>
          <w:sz w:val="22"/>
          <w:szCs w:val="22"/>
        </w:rPr>
        <w:t>9.1. Настоящий договор считается заключенным с момента подписания его сторонами (</w:t>
      </w:r>
      <w:r w:rsidRPr="00FC4487">
        <w:rPr>
          <w:sz w:val="22"/>
          <w:szCs w:val="22"/>
        </w:rPr>
        <w:t>Заказчиком и Поставщиком) и действует до 30.12.2015г.</w:t>
      </w:r>
    </w:p>
    <w:p w:rsidR="00317743" w:rsidRDefault="00317743" w:rsidP="00CE5F5A">
      <w:pPr>
        <w:widowControl w:val="0"/>
        <w:shd w:val="clear" w:color="auto" w:fill="FFFFFF"/>
        <w:tabs>
          <w:tab w:val="left" w:pos="1440"/>
        </w:tabs>
        <w:autoSpaceDE w:val="0"/>
        <w:autoSpaceDN w:val="0"/>
        <w:adjustRightInd w:val="0"/>
        <w:ind w:firstLine="709"/>
        <w:rPr>
          <w:sz w:val="22"/>
          <w:szCs w:val="22"/>
        </w:rPr>
      </w:pPr>
      <w:r w:rsidRPr="00FC4487">
        <w:rPr>
          <w:sz w:val="22"/>
          <w:szCs w:val="22"/>
        </w:rPr>
        <w:t xml:space="preserve">9.2. Изменение настоящего договора возможно по соглашению Сторон в случаях, предусмотренных действующим законодательством РФ. Все изменения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rsidR="00317743" w:rsidRPr="00FC4487" w:rsidRDefault="00317743" w:rsidP="00CE5F5A">
      <w:pPr>
        <w:widowControl w:val="0"/>
        <w:shd w:val="clear" w:color="auto" w:fill="FFFFFF"/>
        <w:tabs>
          <w:tab w:val="left" w:pos="1440"/>
        </w:tabs>
        <w:autoSpaceDE w:val="0"/>
        <w:autoSpaceDN w:val="0"/>
        <w:adjustRightInd w:val="0"/>
        <w:ind w:firstLine="709"/>
        <w:rPr>
          <w:sz w:val="22"/>
          <w:szCs w:val="22"/>
        </w:rPr>
      </w:pPr>
    </w:p>
    <w:p w:rsidR="00317743" w:rsidRPr="00FC4487" w:rsidRDefault="00317743" w:rsidP="00FC4487">
      <w:pPr>
        <w:widowControl w:val="0"/>
        <w:autoSpaceDE w:val="0"/>
        <w:autoSpaceDN w:val="0"/>
        <w:adjustRightInd w:val="0"/>
        <w:jc w:val="center"/>
        <w:rPr>
          <w:sz w:val="22"/>
          <w:szCs w:val="22"/>
        </w:rPr>
      </w:pPr>
      <w:r w:rsidRPr="00FC4487">
        <w:rPr>
          <w:b/>
          <w:bCs/>
          <w:sz w:val="22"/>
          <w:szCs w:val="22"/>
          <w:lang w:val="en-US"/>
        </w:rPr>
        <w:t>X</w:t>
      </w:r>
      <w:r w:rsidRPr="00FC4487">
        <w:rPr>
          <w:b/>
          <w:bCs/>
          <w:sz w:val="22"/>
          <w:szCs w:val="22"/>
        </w:rPr>
        <w:t>. З</w:t>
      </w:r>
      <w:r>
        <w:rPr>
          <w:b/>
          <w:bCs/>
          <w:sz w:val="22"/>
          <w:szCs w:val="22"/>
        </w:rPr>
        <w:t>АКЛЮЧИТЕЛЬНОЕ ПОЛОЖЕНИЕ</w:t>
      </w:r>
    </w:p>
    <w:p w:rsidR="00317743" w:rsidRPr="00FC4487" w:rsidRDefault="00317743" w:rsidP="005F6554">
      <w:pPr>
        <w:widowControl w:val="0"/>
        <w:autoSpaceDE w:val="0"/>
        <w:autoSpaceDN w:val="0"/>
        <w:adjustRightInd w:val="0"/>
        <w:ind w:firstLine="708"/>
        <w:rPr>
          <w:sz w:val="22"/>
          <w:szCs w:val="22"/>
        </w:rPr>
      </w:pPr>
      <w:r w:rsidRPr="00FC4487">
        <w:rPr>
          <w:sz w:val="22"/>
          <w:szCs w:val="22"/>
        </w:rPr>
        <w:t>10.1. Все изменения к настоящему договору действительны лишь в том случае, если они оформлены в письменной форме.</w:t>
      </w:r>
    </w:p>
    <w:p w:rsidR="00317743" w:rsidRPr="00FC4487" w:rsidRDefault="00317743" w:rsidP="005F6554">
      <w:pPr>
        <w:widowControl w:val="0"/>
        <w:autoSpaceDE w:val="0"/>
        <w:autoSpaceDN w:val="0"/>
        <w:adjustRightInd w:val="0"/>
        <w:ind w:firstLine="708"/>
        <w:rPr>
          <w:sz w:val="22"/>
          <w:szCs w:val="22"/>
        </w:rPr>
      </w:pPr>
      <w:r w:rsidRPr="00FC4487">
        <w:rPr>
          <w:sz w:val="22"/>
          <w:szCs w:val="22"/>
        </w:rPr>
        <w:t>10.2.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317743" w:rsidRDefault="00317743" w:rsidP="005F6554">
      <w:pPr>
        <w:widowControl w:val="0"/>
        <w:autoSpaceDE w:val="0"/>
        <w:autoSpaceDN w:val="0"/>
        <w:adjustRightInd w:val="0"/>
        <w:ind w:firstLine="708"/>
        <w:rPr>
          <w:sz w:val="22"/>
          <w:szCs w:val="22"/>
        </w:rPr>
      </w:pPr>
      <w:r w:rsidRPr="00FC4487">
        <w:rPr>
          <w:sz w:val="22"/>
          <w:szCs w:val="22"/>
        </w:rPr>
        <w:t>10.3. Во всем остальном, что не предусмотрено настоящим договором, Стороны руководствуются действующим законодательством.</w:t>
      </w:r>
    </w:p>
    <w:p w:rsidR="00317743" w:rsidRPr="00CE5F5A" w:rsidRDefault="00317743" w:rsidP="00CE5F5A">
      <w:pPr>
        <w:widowControl w:val="0"/>
        <w:autoSpaceDE w:val="0"/>
        <w:autoSpaceDN w:val="0"/>
        <w:adjustRightInd w:val="0"/>
        <w:ind w:firstLine="708"/>
        <w:jc w:val="center"/>
        <w:rPr>
          <w:b/>
          <w:bCs/>
          <w:sz w:val="22"/>
          <w:szCs w:val="22"/>
          <w:lang w:val="en-US"/>
        </w:rPr>
      </w:pPr>
      <w:r>
        <w:rPr>
          <w:b/>
          <w:bCs/>
          <w:sz w:val="22"/>
          <w:szCs w:val="22"/>
          <w:lang w:val="en-US"/>
        </w:rPr>
        <w:t>XI</w:t>
      </w:r>
      <w:r>
        <w:rPr>
          <w:b/>
          <w:bCs/>
          <w:sz w:val="22"/>
          <w:szCs w:val="22"/>
        </w:rPr>
        <w:t>. РЕКВИЗИТЫ СТОРОН</w:t>
      </w:r>
    </w:p>
    <w:tbl>
      <w:tblPr>
        <w:tblW w:w="10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5040"/>
      </w:tblGrid>
      <w:tr w:rsidR="00317743" w:rsidRPr="00FC4487">
        <w:tc>
          <w:tcPr>
            <w:tcW w:w="5328" w:type="dxa"/>
            <w:tcBorders>
              <w:top w:val="nil"/>
              <w:left w:val="nil"/>
              <w:bottom w:val="nil"/>
              <w:right w:val="nil"/>
            </w:tcBorders>
          </w:tcPr>
          <w:p w:rsidR="00317743" w:rsidRPr="00FC4487" w:rsidRDefault="00317743" w:rsidP="000066DF">
            <w:pPr>
              <w:pStyle w:val="ConsNormal"/>
              <w:widowControl/>
              <w:autoSpaceDE/>
              <w:autoSpaceDN/>
              <w:adjustRightInd/>
              <w:spacing w:after="60"/>
              <w:ind w:right="0" w:firstLine="0"/>
              <w:jc w:val="both"/>
              <w:rPr>
                <w:rFonts w:ascii="Times New Roman" w:hAnsi="Times New Roman" w:cs="Times New Roman"/>
                <w:b/>
                <w:bCs/>
                <w:sz w:val="22"/>
                <w:szCs w:val="22"/>
              </w:rPr>
            </w:pPr>
            <w:r w:rsidRPr="00FC4487">
              <w:rPr>
                <w:rFonts w:ascii="Times New Roman" w:hAnsi="Times New Roman" w:cs="Times New Roman"/>
                <w:b/>
                <w:bCs/>
                <w:sz w:val="22"/>
                <w:szCs w:val="22"/>
              </w:rPr>
              <w:t>Заказчик:</w:t>
            </w:r>
            <w:r w:rsidRPr="00FC4487">
              <w:rPr>
                <w:rFonts w:ascii="Times New Roman" w:hAnsi="Times New Roman" w:cs="Times New Roman"/>
                <w:sz w:val="22"/>
                <w:szCs w:val="22"/>
              </w:rPr>
              <w:t xml:space="preserve"> </w:t>
            </w:r>
            <w:r w:rsidRPr="00FC4487">
              <w:rPr>
                <w:rFonts w:ascii="Times New Roman" w:hAnsi="Times New Roman" w:cs="Times New Roman"/>
                <w:b/>
                <w:bCs/>
                <w:sz w:val="22"/>
                <w:szCs w:val="22"/>
              </w:rPr>
              <w:t xml:space="preserve">ГБУЗ «Оренбургский областной клинический психоневрологический госпиталь ветеранов войн» </w:t>
            </w:r>
          </w:p>
          <w:p w:rsidR="00317743" w:rsidRPr="00FC4487" w:rsidRDefault="00317743" w:rsidP="000066DF">
            <w:pPr>
              <w:pStyle w:val="ConsNormal"/>
              <w:widowControl/>
              <w:autoSpaceDE/>
              <w:autoSpaceDN/>
              <w:adjustRightInd/>
              <w:spacing w:after="60"/>
              <w:ind w:right="0" w:firstLine="0"/>
              <w:jc w:val="both"/>
              <w:rPr>
                <w:rFonts w:ascii="Times New Roman" w:hAnsi="Times New Roman" w:cs="Times New Roman"/>
                <w:sz w:val="22"/>
                <w:szCs w:val="22"/>
              </w:rPr>
            </w:pPr>
            <w:r w:rsidRPr="00FC4487">
              <w:rPr>
                <w:rFonts w:ascii="Times New Roman" w:hAnsi="Times New Roman" w:cs="Times New Roman"/>
                <w:sz w:val="22"/>
                <w:szCs w:val="22"/>
              </w:rPr>
              <w:t>460035, Оренбургская область, г. Оренбург,</w:t>
            </w:r>
          </w:p>
          <w:p w:rsidR="00317743" w:rsidRPr="00FC4487" w:rsidRDefault="00317743" w:rsidP="000066DF">
            <w:pPr>
              <w:pStyle w:val="ConsNormal"/>
              <w:widowControl/>
              <w:autoSpaceDE/>
              <w:autoSpaceDN/>
              <w:adjustRightInd/>
              <w:spacing w:after="60"/>
              <w:ind w:right="0" w:firstLine="0"/>
              <w:jc w:val="both"/>
              <w:rPr>
                <w:rFonts w:ascii="Times New Roman" w:hAnsi="Times New Roman" w:cs="Times New Roman"/>
                <w:sz w:val="22"/>
                <w:szCs w:val="22"/>
              </w:rPr>
            </w:pPr>
            <w:r w:rsidRPr="00FC4487">
              <w:rPr>
                <w:rFonts w:ascii="Times New Roman" w:hAnsi="Times New Roman" w:cs="Times New Roman"/>
                <w:sz w:val="22"/>
                <w:szCs w:val="22"/>
              </w:rPr>
              <w:t>Ул. Комсомольская, № 202</w:t>
            </w:r>
          </w:p>
          <w:p w:rsidR="00317743" w:rsidRPr="00FC4487" w:rsidRDefault="00317743" w:rsidP="000066DF">
            <w:pPr>
              <w:pStyle w:val="ConsNormal"/>
              <w:widowControl/>
              <w:autoSpaceDE/>
              <w:autoSpaceDN/>
              <w:adjustRightInd/>
              <w:spacing w:after="60"/>
              <w:ind w:right="0" w:firstLine="0"/>
              <w:jc w:val="both"/>
              <w:rPr>
                <w:rFonts w:ascii="Times New Roman" w:hAnsi="Times New Roman" w:cs="Times New Roman"/>
                <w:sz w:val="22"/>
                <w:szCs w:val="22"/>
              </w:rPr>
            </w:pPr>
            <w:r w:rsidRPr="00FC4487">
              <w:rPr>
                <w:rFonts w:ascii="Times New Roman" w:hAnsi="Times New Roman" w:cs="Times New Roman"/>
                <w:sz w:val="22"/>
                <w:szCs w:val="22"/>
              </w:rPr>
              <w:t>ОГРН 1025601807769</w:t>
            </w:r>
          </w:p>
          <w:p w:rsidR="00317743" w:rsidRPr="00FC4487" w:rsidRDefault="00317743" w:rsidP="000066DF">
            <w:pPr>
              <w:pStyle w:val="ConsNormal"/>
              <w:widowControl/>
              <w:autoSpaceDE/>
              <w:autoSpaceDN/>
              <w:adjustRightInd/>
              <w:spacing w:after="60"/>
              <w:ind w:right="0" w:firstLine="0"/>
              <w:jc w:val="both"/>
              <w:rPr>
                <w:rFonts w:ascii="Times New Roman" w:hAnsi="Times New Roman" w:cs="Times New Roman"/>
                <w:sz w:val="22"/>
                <w:szCs w:val="22"/>
              </w:rPr>
            </w:pPr>
            <w:r w:rsidRPr="00FC4487">
              <w:rPr>
                <w:rFonts w:ascii="Times New Roman" w:hAnsi="Times New Roman" w:cs="Times New Roman"/>
                <w:sz w:val="22"/>
                <w:szCs w:val="22"/>
              </w:rPr>
              <w:t>ИНН 5612017560 КПП 045354001</w:t>
            </w:r>
          </w:p>
          <w:p w:rsidR="00317743" w:rsidRPr="00FC4487" w:rsidRDefault="00317743" w:rsidP="000066DF">
            <w:pPr>
              <w:pStyle w:val="ConsNormal"/>
              <w:widowControl/>
              <w:autoSpaceDE/>
              <w:autoSpaceDN/>
              <w:adjustRightInd/>
              <w:spacing w:after="60"/>
              <w:ind w:right="0" w:firstLine="0"/>
              <w:jc w:val="both"/>
              <w:rPr>
                <w:rFonts w:ascii="Times New Roman" w:hAnsi="Times New Roman" w:cs="Times New Roman"/>
                <w:sz w:val="22"/>
                <w:szCs w:val="22"/>
              </w:rPr>
            </w:pPr>
            <w:r w:rsidRPr="00FC4487">
              <w:rPr>
                <w:rFonts w:ascii="Times New Roman" w:hAnsi="Times New Roman" w:cs="Times New Roman"/>
                <w:sz w:val="22"/>
                <w:szCs w:val="22"/>
              </w:rPr>
              <w:t>л/сч 039.11.011.0 БИК 045354001</w:t>
            </w:r>
          </w:p>
          <w:p w:rsidR="00317743" w:rsidRPr="00FC4487" w:rsidRDefault="00317743" w:rsidP="000066DF">
            <w:pPr>
              <w:pStyle w:val="ConsNormal"/>
              <w:widowControl/>
              <w:autoSpaceDE/>
              <w:autoSpaceDN/>
              <w:adjustRightInd/>
              <w:spacing w:after="60"/>
              <w:ind w:right="0" w:firstLine="0"/>
              <w:jc w:val="both"/>
              <w:rPr>
                <w:rFonts w:ascii="Times New Roman" w:hAnsi="Times New Roman" w:cs="Times New Roman"/>
                <w:sz w:val="22"/>
                <w:szCs w:val="22"/>
              </w:rPr>
            </w:pPr>
            <w:r w:rsidRPr="00FC4487">
              <w:rPr>
                <w:rFonts w:ascii="Times New Roman" w:hAnsi="Times New Roman" w:cs="Times New Roman"/>
                <w:sz w:val="22"/>
                <w:szCs w:val="22"/>
              </w:rPr>
              <w:t>р/сч 40601810700003000001 отделение Оренбург</w:t>
            </w:r>
          </w:p>
          <w:p w:rsidR="00317743" w:rsidRPr="00FC4487" w:rsidRDefault="00317743" w:rsidP="000066DF">
            <w:pPr>
              <w:pStyle w:val="ConsNormal"/>
              <w:widowControl/>
              <w:autoSpaceDE/>
              <w:autoSpaceDN/>
              <w:adjustRightInd/>
              <w:spacing w:after="60"/>
              <w:ind w:right="0" w:firstLine="0"/>
              <w:jc w:val="both"/>
              <w:rPr>
                <w:rFonts w:ascii="Times New Roman" w:hAnsi="Times New Roman" w:cs="Times New Roman"/>
                <w:sz w:val="22"/>
                <w:szCs w:val="22"/>
              </w:rPr>
            </w:pPr>
            <w:r w:rsidRPr="00FC4487">
              <w:rPr>
                <w:rFonts w:ascii="Times New Roman" w:hAnsi="Times New Roman" w:cs="Times New Roman"/>
                <w:sz w:val="22"/>
                <w:szCs w:val="22"/>
              </w:rPr>
              <w:t xml:space="preserve">г. Оренбург </w:t>
            </w:r>
          </w:p>
          <w:p w:rsidR="00317743" w:rsidRPr="00FC4487" w:rsidRDefault="00317743" w:rsidP="000066DF">
            <w:pPr>
              <w:pStyle w:val="ConsNormal"/>
              <w:widowControl/>
              <w:autoSpaceDE/>
              <w:autoSpaceDN/>
              <w:adjustRightInd/>
              <w:spacing w:after="60"/>
              <w:ind w:right="0" w:firstLine="0"/>
              <w:jc w:val="both"/>
              <w:rPr>
                <w:rFonts w:ascii="Times New Roman" w:hAnsi="Times New Roman" w:cs="Times New Roman"/>
                <w:sz w:val="22"/>
                <w:szCs w:val="22"/>
              </w:rPr>
            </w:pPr>
          </w:p>
          <w:p w:rsidR="00317743" w:rsidRPr="00FC4487" w:rsidRDefault="00317743" w:rsidP="000066DF">
            <w:pPr>
              <w:pStyle w:val="ConsNormal"/>
              <w:widowControl/>
              <w:autoSpaceDE/>
              <w:autoSpaceDN/>
              <w:adjustRightInd/>
              <w:spacing w:after="60"/>
              <w:ind w:right="0" w:firstLine="0"/>
              <w:jc w:val="both"/>
              <w:rPr>
                <w:rFonts w:ascii="Times New Roman" w:hAnsi="Times New Roman" w:cs="Times New Roman"/>
                <w:sz w:val="22"/>
                <w:szCs w:val="22"/>
              </w:rPr>
            </w:pPr>
            <w:r>
              <w:rPr>
                <w:rFonts w:ascii="Times New Roman" w:hAnsi="Times New Roman" w:cs="Times New Roman"/>
                <w:sz w:val="22"/>
                <w:szCs w:val="22"/>
              </w:rPr>
              <w:t>Г</w:t>
            </w:r>
            <w:r w:rsidRPr="00FC4487">
              <w:rPr>
                <w:rFonts w:ascii="Times New Roman" w:hAnsi="Times New Roman" w:cs="Times New Roman"/>
                <w:sz w:val="22"/>
                <w:szCs w:val="22"/>
              </w:rPr>
              <w:t xml:space="preserve">лавный врач ГБУЗ «Оренбургский областной клинический психоневрологический госпиталь ветеранов войн» </w:t>
            </w:r>
          </w:p>
          <w:p w:rsidR="00317743" w:rsidRPr="00FC4487" w:rsidRDefault="00317743" w:rsidP="000066DF">
            <w:pPr>
              <w:pStyle w:val="ConsNormal"/>
              <w:widowControl/>
              <w:autoSpaceDE/>
              <w:autoSpaceDN/>
              <w:adjustRightInd/>
              <w:spacing w:after="60"/>
              <w:ind w:right="0" w:firstLine="0"/>
              <w:jc w:val="both"/>
              <w:rPr>
                <w:rFonts w:ascii="Times New Roman" w:hAnsi="Times New Roman" w:cs="Times New Roman"/>
                <w:sz w:val="22"/>
                <w:szCs w:val="22"/>
              </w:rPr>
            </w:pPr>
          </w:p>
          <w:p w:rsidR="00317743" w:rsidRPr="00FC4487" w:rsidRDefault="00317743" w:rsidP="000066DF">
            <w:pPr>
              <w:pStyle w:val="ConsNormal"/>
              <w:widowControl/>
              <w:autoSpaceDE/>
              <w:autoSpaceDN/>
              <w:adjustRightInd/>
              <w:spacing w:after="60"/>
              <w:ind w:right="0" w:firstLine="0"/>
              <w:jc w:val="both"/>
              <w:rPr>
                <w:rFonts w:ascii="Times New Roman" w:hAnsi="Times New Roman" w:cs="Times New Roman"/>
                <w:sz w:val="22"/>
                <w:szCs w:val="22"/>
              </w:rPr>
            </w:pPr>
            <w:r w:rsidRPr="00FC4487">
              <w:rPr>
                <w:rFonts w:ascii="Times New Roman" w:hAnsi="Times New Roman" w:cs="Times New Roman"/>
                <w:sz w:val="22"/>
                <w:szCs w:val="22"/>
              </w:rPr>
              <w:t xml:space="preserve">____________________/ </w:t>
            </w:r>
            <w:r w:rsidRPr="00FC4487">
              <w:rPr>
                <w:rFonts w:ascii="Times New Roman" w:hAnsi="Times New Roman" w:cs="Times New Roman"/>
                <w:sz w:val="22"/>
                <w:szCs w:val="22"/>
                <w:u w:val="single"/>
              </w:rPr>
              <w:t>В.М. Сукач</w:t>
            </w:r>
            <w:r w:rsidRPr="00FC4487">
              <w:rPr>
                <w:rFonts w:ascii="Times New Roman" w:hAnsi="Times New Roman" w:cs="Times New Roman"/>
                <w:sz w:val="22"/>
                <w:szCs w:val="22"/>
              </w:rPr>
              <w:t xml:space="preserve"> </w:t>
            </w:r>
          </w:p>
          <w:p w:rsidR="00317743" w:rsidRPr="00FC4487" w:rsidRDefault="00317743" w:rsidP="000066DF">
            <w:pPr>
              <w:pStyle w:val="ConsNormal"/>
              <w:widowControl/>
              <w:autoSpaceDE/>
              <w:autoSpaceDN/>
              <w:adjustRightInd/>
              <w:spacing w:after="60"/>
              <w:ind w:right="0" w:firstLine="0"/>
              <w:jc w:val="both"/>
              <w:rPr>
                <w:rFonts w:ascii="Times New Roman" w:hAnsi="Times New Roman" w:cs="Times New Roman"/>
                <w:b/>
                <w:bCs/>
                <w:sz w:val="22"/>
                <w:szCs w:val="22"/>
              </w:rPr>
            </w:pPr>
          </w:p>
          <w:p w:rsidR="00317743" w:rsidRPr="00FC4487" w:rsidRDefault="00317743" w:rsidP="000066DF">
            <w:pPr>
              <w:pStyle w:val="ConsNormal"/>
              <w:widowControl/>
              <w:autoSpaceDE/>
              <w:autoSpaceDN/>
              <w:adjustRightInd/>
              <w:spacing w:after="60"/>
              <w:ind w:right="0" w:firstLine="0"/>
              <w:jc w:val="both"/>
              <w:rPr>
                <w:rFonts w:ascii="Times New Roman" w:hAnsi="Times New Roman" w:cs="Times New Roman"/>
                <w:sz w:val="22"/>
                <w:szCs w:val="22"/>
              </w:rPr>
            </w:pPr>
            <w:r w:rsidRPr="00FC4487">
              <w:rPr>
                <w:rFonts w:ascii="Times New Roman" w:hAnsi="Times New Roman" w:cs="Times New Roman"/>
                <w:sz w:val="22"/>
                <w:szCs w:val="22"/>
              </w:rPr>
              <w:t xml:space="preserve"> </w:t>
            </w:r>
          </w:p>
          <w:p w:rsidR="00317743" w:rsidRPr="00FC4487" w:rsidRDefault="00317743" w:rsidP="000066DF">
            <w:pPr>
              <w:pStyle w:val="ConsNormal"/>
              <w:widowControl/>
              <w:autoSpaceDE/>
              <w:autoSpaceDN/>
              <w:adjustRightInd/>
              <w:spacing w:after="60"/>
              <w:ind w:right="0" w:firstLine="0"/>
              <w:jc w:val="both"/>
              <w:rPr>
                <w:rFonts w:ascii="Times New Roman" w:hAnsi="Times New Roman" w:cs="Times New Roman"/>
                <w:sz w:val="22"/>
                <w:szCs w:val="22"/>
              </w:rPr>
            </w:pPr>
          </w:p>
        </w:tc>
        <w:tc>
          <w:tcPr>
            <w:tcW w:w="5040" w:type="dxa"/>
            <w:tcBorders>
              <w:top w:val="nil"/>
              <w:left w:val="nil"/>
              <w:bottom w:val="nil"/>
              <w:right w:val="nil"/>
            </w:tcBorders>
          </w:tcPr>
          <w:p w:rsidR="00317743" w:rsidRPr="00FC4487" w:rsidRDefault="00317743" w:rsidP="00FC4487">
            <w:pPr>
              <w:pStyle w:val="ConsNormal"/>
              <w:widowControl/>
              <w:autoSpaceDE/>
              <w:autoSpaceDN/>
              <w:adjustRightInd/>
              <w:spacing w:after="60"/>
              <w:ind w:right="0" w:firstLine="0"/>
              <w:rPr>
                <w:rFonts w:ascii="Times New Roman" w:hAnsi="Times New Roman" w:cs="Times New Roman"/>
                <w:b/>
                <w:bCs/>
                <w:sz w:val="22"/>
                <w:szCs w:val="22"/>
              </w:rPr>
            </w:pPr>
            <w:r>
              <w:rPr>
                <w:rFonts w:ascii="Times New Roman" w:hAnsi="Times New Roman" w:cs="Times New Roman"/>
                <w:b/>
                <w:bCs/>
                <w:sz w:val="22"/>
                <w:szCs w:val="22"/>
                <w:lang w:val="en-US"/>
              </w:rPr>
              <w:t xml:space="preserve">   </w:t>
            </w:r>
            <w:r w:rsidRPr="00FC4487">
              <w:rPr>
                <w:rFonts w:ascii="Times New Roman" w:hAnsi="Times New Roman" w:cs="Times New Roman"/>
                <w:b/>
                <w:bCs/>
                <w:sz w:val="22"/>
                <w:szCs w:val="22"/>
              </w:rPr>
              <w:t xml:space="preserve">Поставщик: </w:t>
            </w:r>
          </w:p>
        </w:tc>
      </w:tr>
    </w:tbl>
    <w:p w:rsidR="00317743" w:rsidRPr="00FC4487" w:rsidRDefault="00317743" w:rsidP="0046625C">
      <w:pPr>
        <w:pStyle w:val="ConsNormal"/>
        <w:widowControl/>
        <w:autoSpaceDE/>
        <w:autoSpaceDN/>
        <w:adjustRightInd/>
        <w:ind w:right="0"/>
        <w:jc w:val="both"/>
        <w:rPr>
          <w:rFonts w:ascii="Times New Roman" w:hAnsi="Times New Roman" w:cs="Times New Roman"/>
          <w:sz w:val="22"/>
          <w:szCs w:val="22"/>
        </w:rPr>
      </w:pPr>
    </w:p>
    <w:p w:rsidR="00317743" w:rsidRPr="00FC4487" w:rsidRDefault="00317743" w:rsidP="00F528F9">
      <w:pPr>
        <w:tabs>
          <w:tab w:val="left" w:pos="9360"/>
        </w:tabs>
        <w:jc w:val="right"/>
        <w:rPr>
          <w:sz w:val="22"/>
          <w:szCs w:val="22"/>
        </w:rPr>
      </w:pPr>
      <w:r>
        <w:rPr>
          <w:sz w:val="22"/>
          <w:szCs w:val="22"/>
        </w:rPr>
        <w:t>П</w:t>
      </w:r>
      <w:r w:rsidRPr="00FC4487">
        <w:rPr>
          <w:sz w:val="22"/>
          <w:szCs w:val="22"/>
        </w:rPr>
        <w:t>риложение  №1</w:t>
      </w:r>
    </w:p>
    <w:p w:rsidR="00317743" w:rsidRPr="00FC4487" w:rsidRDefault="00317743" w:rsidP="00F528F9">
      <w:pPr>
        <w:pStyle w:val="Heading1"/>
        <w:tabs>
          <w:tab w:val="left" w:pos="708"/>
        </w:tabs>
        <w:rPr>
          <w:sz w:val="22"/>
          <w:szCs w:val="22"/>
        </w:rPr>
      </w:pPr>
      <w:r w:rsidRPr="00FC4487">
        <w:rPr>
          <w:sz w:val="22"/>
          <w:szCs w:val="22"/>
        </w:rPr>
        <w:t>СПЕЦИФИКАЦИЯ</w:t>
      </w:r>
    </w:p>
    <w:p w:rsidR="00317743" w:rsidRPr="00FC4487" w:rsidRDefault="00317743" w:rsidP="00F528F9">
      <w:pPr>
        <w:pStyle w:val="Title"/>
        <w:spacing w:before="0"/>
        <w:rPr>
          <w:rFonts w:ascii="Times New Roman" w:hAnsi="Times New Roman" w:cs="Times New Roman"/>
          <w:sz w:val="22"/>
          <w:szCs w:val="22"/>
        </w:rPr>
      </w:pPr>
      <w:r w:rsidRPr="00FC4487">
        <w:rPr>
          <w:rFonts w:ascii="Times New Roman" w:hAnsi="Times New Roman" w:cs="Times New Roman"/>
          <w:sz w:val="22"/>
          <w:szCs w:val="22"/>
        </w:rPr>
        <w:t>к  договору № ________</w:t>
      </w:r>
    </w:p>
    <w:p w:rsidR="00317743" w:rsidRPr="00FC4487" w:rsidRDefault="00317743" w:rsidP="00F528F9">
      <w:pPr>
        <w:pStyle w:val="Title"/>
        <w:spacing w:before="0"/>
        <w:rPr>
          <w:rFonts w:ascii="Times New Roman" w:hAnsi="Times New Roman" w:cs="Times New Roman"/>
          <w:sz w:val="22"/>
          <w:szCs w:val="22"/>
        </w:rPr>
      </w:pPr>
      <w:r w:rsidRPr="00FC4487">
        <w:rPr>
          <w:rFonts w:ascii="Times New Roman" w:hAnsi="Times New Roman" w:cs="Times New Roman"/>
          <w:sz w:val="22"/>
          <w:szCs w:val="22"/>
        </w:rPr>
        <w:t xml:space="preserve">на поставку автомобиля </w:t>
      </w:r>
    </w:p>
    <w:p w:rsidR="00317743" w:rsidRPr="00FC4487" w:rsidRDefault="00317743" w:rsidP="00F528F9">
      <w:pPr>
        <w:pStyle w:val="Title"/>
        <w:spacing w:before="0"/>
        <w:rPr>
          <w:rFonts w:ascii="Times New Roman" w:hAnsi="Times New Roman" w:cs="Times New Roman"/>
          <w:i/>
          <w:iCs/>
          <w:sz w:val="22"/>
          <w:szCs w:val="22"/>
        </w:rPr>
      </w:pPr>
      <w:r w:rsidRPr="00FC4487">
        <w:rPr>
          <w:rFonts w:ascii="Times New Roman" w:hAnsi="Times New Roman" w:cs="Times New Roman"/>
          <w:sz w:val="22"/>
          <w:szCs w:val="22"/>
        </w:rPr>
        <w:t>от «____» _______________201___ г.</w:t>
      </w:r>
    </w:p>
    <w:p w:rsidR="00317743" w:rsidRPr="00FC4487" w:rsidRDefault="00317743" w:rsidP="00FC4487">
      <w:pPr>
        <w:ind w:right="180"/>
        <w:jc w:val="center"/>
        <w:rPr>
          <w:b/>
          <w:bCs/>
          <w:sz w:val="22"/>
          <w:szCs w:val="22"/>
        </w:rPr>
      </w:pPr>
      <w:r w:rsidRPr="00FC4487">
        <w:rPr>
          <w:b/>
          <w:bCs/>
          <w:sz w:val="22"/>
          <w:szCs w:val="22"/>
        </w:rPr>
        <w:t>между ГБУЗ «Оренбургский областной клинический психоневрологический госпиталь ветеранов  войн» и _____________________________</w:t>
      </w:r>
    </w:p>
    <w:p w:rsidR="00317743" w:rsidRPr="00FC4487" w:rsidRDefault="00317743" w:rsidP="00F528F9">
      <w:pPr>
        <w:ind w:right="-108"/>
        <w:jc w:val="center"/>
        <w:rPr>
          <w:b/>
          <w:bCs/>
          <w:sz w:val="22"/>
          <w:szCs w:val="22"/>
        </w:rPr>
      </w:pPr>
    </w:p>
    <w:tbl>
      <w:tblPr>
        <w:tblW w:w="105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1981"/>
        <w:gridCol w:w="3420"/>
        <w:gridCol w:w="1260"/>
        <w:gridCol w:w="1440"/>
        <w:gridCol w:w="1800"/>
      </w:tblGrid>
      <w:tr w:rsidR="00317743" w:rsidRPr="00FC4487" w:rsidTr="00CE5F5A">
        <w:tc>
          <w:tcPr>
            <w:tcW w:w="647" w:type="dxa"/>
          </w:tcPr>
          <w:p w:rsidR="00317743" w:rsidRPr="00FC4487" w:rsidRDefault="00317743" w:rsidP="000066DF">
            <w:pPr>
              <w:spacing w:after="0"/>
            </w:pPr>
            <w:r w:rsidRPr="00FC4487">
              <w:rPr>
                <w:sz w:val="22"/>
                <w:szCs w:val="22"/>
              </w:rPr>
              <w:t>№</w:t>
            </w:r>
          </w:p>
          <w:p w:rsidR="00317743" w:rsidRPr="00FC4487" w:rsidRDefault="00317743" w:rsidP="000066DF">
            <w:pPr>
              <w:spacing w:after="0"/>
            </w:pPr>
            <w:r w:rsidRPr="00FC4487">
              <w:rPr>
                <w:sz w:val="22"/>
                <w:szCs w:val="22"/>
              </w:rPr>
              <w:t xml:space="preserve">п/п </w:t>
            </w:r>
          </w:p>
        </w:tc>
        <w:tc>
          <w:tcPr>
            <w:tcW w:w="1981" w:type="dxa"/>
          </w:tcPr>
          <w:p w:rsidR="00317743" w:rsidRPr="00FC4487" w:rsidRDefault="00317743" w:rsidP="000066DF">
            <w:pPr>
              <w:spacing w:after="0"/>
            </w:pPr>
            <w:r w:rsidRPr="00FC4487">
              <w:rPr>
                <w:sz w:val="22"/>
                <w:szCs w:val="22"/>
              </w:rPr>
              <w:t xml:space="preserve">Наименование </w:t>
            </w:r>
          </w:p>
          <w:p w:rsidR="00317743" w:rsidRPr="00FC4487" w:rsidRDefault="00317743" w:rsidP="000066DF">
            <w:pPr>
              <w:spacing w:after="0"/>
            </w:pPr>
            <w:r w:rsidRPr="00FC4487">
              <w:rPr>
                <w:sz w:val="22"/>
                <w:szCs w:val="22"/>
              </w:rPr>
              <w:t xml:space="preserve">Товара </w:t>
            </w:r>
          </w:p>
        </w:tc>
        <w:tc>
          <w:tcPr>
            <w:tcW w:w="3420" w:type="dxa"/>
          </w:tcPr>
          <w:p w:rsidR="00317743" w:rsidRPr="00FC4487" w:rsidRDefault="00317743" w:rsidP="000066DF">
            <w:pPr>
              <w:spacing w:after="0"/>
            </w:pPr>
            <w:r w:rsidRPr="00FC4487">
              <w:rPr>
                <w:sz w:val="22"/>
                <w:szCs w:val="22"/>
              </w:rPr>
              <w:t xml:space="preserve">Технические характеристики поставляемого товара </w:t>
            </w:r>
          </w:p>
        </w:tc>
        <w:tc>
          <w:tcPr>
            <w:tcW w:w="1260" w:type="dxa"/>
          </w:tcPr>
          <w:p w:rsidR="00317743" w:rsidRPr="00FC4487" w:rsidRDefault="00317743" w:rsidP="000066DF">
            <w:pPr>
              <w:spacing w:after="0"/>
              <w:jc w:val="center"/>
            </w:pPr>
            <w:r w:rsidRPr="00FC4487">
              <w:rPr>
                <w:sz w:val="22"/>
                <w:szCs w:val="22"/>
              </w:rPr>
              <w:t>Единица измерения</w:t>
            </w:r>
          </w:p>
        </w:tc>
        <w:tc>
          <w:tcPr>
            <w:tcW w:w="1440" w:type="dxa"/>
          </w:tcPr>
          <w:p w:rsidR="00317743" w:rsidRPr="00FC4487" w:rsidRDefault="00317743" w:rsidP="000066DF">
            <w:pPr>
              <w:spacing w:after="0"/>
              <w:jc w:val="center"/>
            </w:pPr>
            <w:r w:rsidRPr="00FC4487">
              <w:rPr>
                <w:sz w:val="22"/>
                <w:szCs w:val="22"/>
              </w:rPr>
              <w:t>Кол-во</w:t>
            </w:r>
          </w:p>
        </w:tc>
        <w:tc>
          <w:tcPr>
            <w:tcW w:w="1800" w:type="dxa"/>
          </w:tcPr>
          <w:p w:rsidR="00317743" w:rsidRPr="00FC4487" w:rsidRDefault="00317743" w:rsidP="000066DF">
            <w:pPr>
              <w:spacing w:after="0"/>
              <w:jc w:val="center"/>
            </w:pPr>
            <w:r w:rsidRPr="00FC4487">
              <w:rPr>
                <w:sz w:val="22"/>
                <w:szCs w:val="22"/>
              </w:rPr>
              <w:t>Цена гражданско-правов</w:t>
            </w:r>
            <w:r>
              <w:rPr>
                <w:sz w:val="22"/>
                <w:szCs w:val="22"/>
              </w:rPr>
              <w:t>о</w:t>
            </w:r>
            <w:r w:rsidRPr="00FC4487">
              <w:rPr>
                <w:sz w:val="22"/>
                <w:szCs w:val="22"/>
              </w:rPr>
              <w:t>го договора</w:t>
            </w:r>
          </w:p>
        </w:tc>
      </w:tr>
      <w:tr w:rsidR="00317743" w:rsidRPr="00FC4487" w:rsidTr="00CE5F5A">
        <w:tc>
          <w:tcPr>
            <w:tcW w:w="647" w:type="dxa"/>
          </w:tcPr>
          <w:p w:rsidR="00317743" w:rsidRPr="00FC4487" w:rsidRDefault="00317743" w:rsidP="000066DF">
            <w:pPr>
              <w:spacing w:after="0"/>
            </w:pPr>
          </w:p>
        </w:tc>
        <w:tc>
          <w:tcPr>
            <w:tcW w:w="1981" w:type="dxa"/>
          </w:tcPr>
          <w:p w:rsidR="00317743" w:rsidRPr="00FC4487" w:rsidRDefault="00317743" w:rsidP="000066DF">
            <w:pPr>
              <w:spacing w:after="0"/>
            </w:pPr>
          </w:p>
        </w:tc>
        <w:tc>
          <w:tcPr>
            <w:tcW w:w="3420" w:type="dxa"/>
          </w:tcPr>
          <w:p w:rsidR="00317743" w:rsidRPr="00FC4487" w:rsidRDefault="00317743" w:rsidP="000066DF">
            <w:pPr>
              <w:spacing w:after="0"/>
            </w:pPr>
          </w:p>
        </w:tc>
        <w:tc>
          <w:tcPr>
            <w:tcW w:w="1260" w:type="dxa"/>
          </w:tcPr>
          <w:p w:rsidR="00317743" w:rsidRPr="00FC4487" w:rsidRDefault="00317743" w:rsidP="000066DF">
            <w:pPr>
              <w:spacing w:after="0"/>
            </w:pPr>
          </w:p>
        </w:tc>
        <w:tc>
          <w:tcPr>
            <w:tcW w:w="1440" w:type="dxa"/>
          </w:tcPr>
          <w:p w:rsidR="00317743" w:rsidRPr="00FC4487" w:rsidRDefault="00317743" w:rsidP="000066DF">
            <w:pPr>
              <w:spacing w:after="0"/>
            </w:pPr>
          </w:p>
        </w:tc>
        <w:tc>
          <w:tcPr>
            <w:tcW w:w="1800" w:type="dxa"/>
          </w:tcPr>
          <w:p w:rsidR="00317743" w:rsidRPr="00FC4487" w:rsidRDefault="00317743" w:rsidP="000066DF">
            <w:pPr>
              <w:spacing w:after="0"/>
            </w:pPr>
          </w:p>
        </w:tc>
      </w:tr>
    </w:tbl>
    <w:p w:rsidR="00317743" w:rsidRPr="00FC4487" w:rsidRDefault="00317743" w:rsidP="00F528F9">
      <w:pPr>
        <w:spacing w:after="0"/>
        <w:rPr>
          <w:sz w:val="22"/>
          <w:szCs w:val="22"/>
        </w:rPr>
      </w:pPr>
    </w:p>
    <w:p w:rsidR="00317743" w:rsidRPr="00FC4487" w:rsidRDefault="00317743">
      <w:pPr>
        <w:rPr>
          <w:sz w:val="22"/>
          <w:szCs w:val="22"/>
        </w:rPr>
      </w:pPr>
      <w:r w:rsidRPr="00FC4487">
        <w:rPr>
          <w:sz w:val="22"/>
          <w:szCs w:val="22"/>
        </w:rPr>
        <w:t xml:space="preserve">   </w:t>
      </w:r>
    </w:p>
    <w:tbl>
      <w:tblPr>
        <w:tblW w:w="10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5040"/>
      </w:tblGrid>
      <w:tr w:rsidR="00317743" w:rsidRPr="00FC4487">
        <w:tc>
          <w:tcPr>
            <w:tcW w:w="5328" w:type="dxa"/>
            <w:tcBorders>
              <w:top w:val="nil"/>
              <w:left w:val="nil"/>
              <w:bottom w:val="nil"/>
              <w:right w:val="nil"/>
            </w:tcBorders>
          </w:tcPr>
          <w:p w:rsidR="00317743" w:rsidRPr="00FC4487" w:rsidRDefault="00317743" w:rsidP="00CE5F5A">
            <w:pPr>
              <w:pStyle w:val="ConsNormal"/>
              <w:widowControl/>
              <w:autoSpaceDE/>
              <w:autoSpaceDN/>
              <w:adjustRightInd/>
              <w:spacing w:after="60"/>
              <w:ind w:right="0" w:firstLine="0"/>
              <w:rPr>
                <w:rFonts w:ascii="Times New Roman" w:hAnsi="Times New Roman" w:cs="Times New Roman"/>
                <w:b/>
                <w:bCs/>
                <w:sz w:val="22"/>
                <w:szCs w:val="22"/>
              </w:rPr>
            </w:pPr>
            <w:r w:rsidRPr="00FC4487">
              <w:rPr>
                <w:rFonts w:ascii="Times New Roman" w:hAnsi="Times New Roman" w:cs="Times New Roman"/>
                <w:b/>
                <w:bCs/>
                <w:sz w:val="22"/>
                <w:szCs w:val="22"/>
              </w:rPr>
              <w:t>Заказчик:</w:t>
            </w:r>
            <w:r w:rsidRPr="00FC4487">
              <w:rPr>
                <w:rFonts w:ascii="Times New Roman" w:hAnsi="Times New Roman" w:cs="Times New Roman"/>
                <w:sz w:val="22"/>
                <w:szCs w:val="22"/>
              </w:rPr>
              <w:t xml:space="preserve"> </w:t>
            </w:r>
            <w:r w:rsidRPr="00FC4487">
              <w:rPr>
                <w:rFonts w:ascii="Times New Roman" w:hAnsi="Times New Roman" w:cs="Times New Roman"/>
                <w:b/>
                <w:bCs/>
                <w:sz w:val="22"/>
                <w:szCs w:val="22"/>
              </w:rPr>
              <w:t xml:space="preserve">ГБУЗ «Оренбургский областной клинический психоневрологический госпиталь ветеранов войн» </w:t>
            </w:r>
          </w:p>
          <w:p w:rsidR="00317743" w:rsidRPr="00FC4487" w:rsidRDefault="00317743" w:rsidP="00AA44D6">
            <w:pPr>
              <w:pStyle w:val="ConsNormal"/>
              <w:widowControl/>
              <w:autoSpaceDE/>
              <w:autoSpaceDN/>
              <w:adjustRightInd/>
              <w:spacing w:after="60"/>
              <w:ind w:right="0" w:firstLine="0"/>
              <w:jc w:val="both"/>
              <w:rPr>
                <w:rFonts w:ascii="Times New Roman" w:hAnsi="Times New Roman" w:cs="Times New Roman"/>
                <w:sz w:val="22"/>
                <w:szCs w:val="22"/>
              </w:rPr>
            </w:pPr>
            <w:r w:rsidRPr="00FC4487">
              <w:rPr>
                <w:rFonts w:ascii="Times New Roman" w:hAnsi="Times New Roman" w:cs="Times New Roman"/>
                <w:sz w:val="22"/>
                <w:szCs w:val="22"/>
              </w:rPr>
              <w:t>460035, Оренбургская область, г. Оренбург,</w:t>
            </w:r>
          </w:p>
          <w:p w:rsidR="00317743" w:rsidRPr="00FC4487" w:rsidRDefault="00317743" w:rsidP="00AA44D6">
            <w:pPr>
              <w:pStyle w:val="ConsNormal"/>
              <w:widowControl/>
              <w:autoSpaceDE/>
              <w:autoSpaceDN/>
              <w:adjustRightInd/>
              <w:spacing w:after="60"/>
              <w:ind w:right="0" w:firstLine="0"/>
              <w:jc w:val="both"/>
              <w:rPr>
                <w:rFonts w:ascii="Times New Roman" w:hAnsi="Times New Roman" w:cs="Times New Roman"/>
                <w:sz w:val="22"/>
                <w:szCs w:val="22"/>
              </w:rPr>
            </w:pPr>
            <w:r w:rsidRPr="00FC4487">
              <w:rPr>
                <w:rFonts w:ascii="Times New Roman" w:hAnsi="Times New Roman" w:cs="Times New Roman"/>
                <w:sz w:val="22"/>
                <w:szCs w:val="22"/>
              </w:rPr>
              <w:t>Ул. Комсомольская, № 202</w:t>
            </w:r>
          </w:p>
          <w:p w:rsidR="00317743" w:rsidRPr="00FC4487" w:rsidRDefault="00317743" w:rsidP="00AA44D6">
            <w:pPr>
              <w:pStyle w:val="ConsNormal"/>
              <w:widowControl/>
              <w:autoSpaceDE/>
              <w:autoSpaceDN/>
              <w:adjustRightInd/>
              <w:spacing w:after="60"/>
              <w:ind w:right="0" w:firstLine="0"/>
              <w:jc w:val="both"/>
              <w:rPr>
                <w:rFonts w:ascii="Times New Roman" w:hAnsi="Times New Roman" w:cs="Times New Roman"/>
                <w:sz w:val="22"/>
                <w:szCs w:val="22"/>
              </w:rPr>
            </w:pPr>
            <w:r w:rsidRPr="00FC4487">
              <w:rPr>
                <w:rFonts w:ascii="Times New Roman" w:hAnsi="Times New Roman" w:cs="Times New Roman"/>
                <w:sz w:val="22"/>
                <w:szCs w:val="22"/>
              </w:rPr>
              <w:t>ОГРН 1025601807769</w:t>
            </w:r>
          </w:p>
          <w:p w:rsidR="00317743" w:rsidRPr="00FC4487" w:rsidRDefault="00317743" w:rsidP="00AA44D6">
            <w:pPr>
              <w:pStyle w:val="ConsNormal"/>
              <w:widowControl/>
              <w:autoSpaceDE/>
              <w:autoSpaceDN/>
              <w:adjustRightInd/>
              <w:spacing w:after="60"/>
              <w:ind w:right="0" w:firstLine="0"/>
              <w:jc w:val="both"/>
              <w:rPr>
                <w:rFonts w:ascii="Times New Roman" w:hAnsi="Times New Roman" w:cs="Times New Roman"/>
                <w:sz w:val="22"/>
                <w:szCs w:val="22"/>
              </w:rPr>
            </w:pPr>
            <w:r w:rsidRPr="00FC4487">
              <w:rPr>
                <w:rFonts w:ascii="Times New Roman" w:hAnsi="Times New Roman" w:cs="Times New Roman"/>
                <w:sz w:val="22"/>
                <w:szCs w:val="22"/>
              </w:rPr>
              <w:t>ИНН 5612017560 КПП 045354001</w:t>
            </w:r>
          </w:p>
          <w:p w:rsidR="00317743" w:rsidRPr="00FC4487" w:rsidRDefault="00317743" w:rsidP="00AA44D6">
            <w:pPr>
              <w:pStyle w:val="ConsNormal"/>
              <w:widowControl/>
              <w:autoSpaceDE/>
              <w:autoSpaceDN/>
              <w:adjustRightInd/>
              <w:spacing w:after="60"/>
              <w:ind w:right="0" w:firstLine="0"/>
              <w:jc w:val="both"/>
              <w:rPr>
                <w:rFonts w:ascii="Times New Roman" w:hAnsi="Times New Roman" w:cs="Times New Roman"/>
                <w:sz w:val="22"/>
                <w:szCs w:val="22"/>
              </w:rPr>
            </w:pPr>
            <w:r w:rsidRPr="00FC4487">
              <w:rPr>
                <w:rFonts w:ascii="Times New Roman" w:hAnsi="Times New Roman" w:cs="Times New Roman"/>
                <w:sz w:val="22"/>
                <w:szCs w:val="22"/>
              </w:rPr>
              <w:t>л/сч 039.11.011.0 БИК 045354001</w:t>
            </w:r>
          </w:p>
          <w:p w:rsidR="00317743" w:rsidRPr="00FC4487" w:rsidRDefault="00317743" w:rsidP="00AA44D6">
            <w:pPr>
              <w:pStyle w:val="ConsNormal"/>
              <w:widowControl/>
              <w:autoSpaceDE/>
              <w:autoSpaceDN/>
              <w:adjustRightInd/>
              <w:spacing w:after="60"/>
              <w:ind w:right="0" w:firstLine="0"/>
              <w:jc w:val="both"/>
              <w:rPr>
                <w:rFonts w:ascii="Times New Roman" w:hAnsi="Times New Roman" w:cs="Times New Roman"/>
                <w:sz w:val="22"/>
                <w:szCs w:val="22"/>
              </w:rPr>
            </w:pPr>
            <w:r w:rsidRPr="00FC4487">
              <w:rPr>
                <w:rFonts w:ascii="Times New Roman" w:hAnsi="Times New Roman" w:cs="Times New Roman"/>
                <w:sz w:val="22"/>
                <w:szCs w:val="22"/>
              </w:rPr>
              <w:t>р/сч 40601810700003000001 отделение Оренбург</w:t>
            </w:r>
          </w:p>
          <w:p w:rsidR="00317743" w:rsidRPr="00FC4487" w:rsidRDefault="00317743" w:rsidP="00AA44D6">
            <w:pPr>
              <w:pStyle w:val="ConsNormal"/>
              <w:widowControl/>
              <w:autoSpaceDE/>
              <w:autoSpaceDN/>
              <w:adjustRightInd/>
              <w:spacing w:after="60"/>
              <w:ind w:right="0" w:firstLine="0"/>
              <w:jc w:val="both"/>
              <w:rPr>
                <w:rFonts w:ascii="Times New Roman" w:hAnsi="Times New Roman" w:cs="Times New Roman"/>
                <w:sz w:val="22"/>
                <w:szCs w:val="22"/>
              </w:rPr>
            </w:pPr>
            <w:r w:rsidRPr="00FC4487">
              <w:rPr>
                <w:rFonts w:ascii="Times New Roman" w:hAnsi="Times New Roman" w:cs="Times New Roman"/>
                <w:sz w:val="22"/>
                <w:szCs w:val="22"/>
              </w:rPr>
              <w:t xml:space="preserve">г. Оренбург </w:t>
            </w:r>
          </w:p>
          <w:p w:rsidR="00317743" w:rsidRPr="00FC4487" w:rsidRDefault="00317743" w:rsidP="00AA44D6">
            <w:pPr>
              <w:pStyle w:val="ConsNormal"/>
              <w:widowControl/>
              <w:autoSpaceDE/>
              <w:autoSpaceDN/>
              <w:adjustRightInd/>
              <w:spacing w:after="60"/>
              <w:ind w:right="0" w:firstLine="0"/>
              <w:jc w:val="both"/>
              <w:rPr>
                <w:rFonts w:ascii="Times New Roman" w:hAnsi="Times New Roman" w:cs="Times New Roman"/>
                <w:sz w:val="22"/>
                <w:szCs w:val="22"/>
              </w:rPr>
            </w:pPr>
          </w:p>
          <w:p w:rsidR="00317743" w:rsidRPr="00FC4487" w:rsidRDefault="00317743" w:rsidP="00CE5F5A">
            <w:pPr>
              <w:pStyle w:val="ConsNormal"/>
              <w:widowControl/>
              <w:autoSpaceDE/>
              <w:autoSpaceDN/>
              <w:adjustRightInd/>
              <w:spacing w:after="60"/>
              <w:ind w:right="0" w:firstLine="0"/>
              <w:rPr>
                <w:rFonts w:ascii="Times New Roman" w:hAnsi="Times New Roman" w:cs="Times New Roman"/>
                <w:sz w:val="22"/>
                <w:szCs w:val="22"/>
              </w:rPr>
            </w:pPr>
            <w:r>
              <w:rPr>
                <w:rFonts w:ascii="Times New Roman" w:hAnsi="Times New Roman" w:cs="Times New Roman"/>
                <w:sz w:val="22"/>
                <w:szCs w:val="22"/>
              </w:rPr>
              <w:t>Г</w:t>
            </w:r>
            <w:r w:rsidRPr="00FC4487">
              <w:rPr>
                <w:rFonts w:ascii="Times New Roman" w:hAnsi="Times New Roman" w:cs="Times New Roman"/>
                <w:sz w:val="22"/>
                <w:szCs w:val="22"/>
              </w:rPr>
              <w:t xml:space="preserve">лавный врач ГБУЗ «Оренбургский областной клинический психоневрологический госпиталь ветеранов войн» </w:t>
            </w:r>
          </w:p>
          <w:p w:rsidR="00317743" w:rsidRPr="00FC4487" w:rsidRDefault="00317743" w:rsidP="00AA44D6">
            <w:pPr>
              <w:pStyle w:val="ConsNormal"/>
              <w:widowControl/>
              <w:autoSpaceDE/>
              <w:autoSpaceDN/>
              <w:adjustRightInd/>
              <w:spacing w:after="60"/>
              <w:ind w:right="0" w:firstLine="0"/>
              <w:jc w:val="both"/>
              <w:rPr>
                <w:rFonts w:ascii="Times New Roman" w:hAnsi="Times New Roman" w:cs="Times New Roman"/>
                <w:sz w:val="22"/>
                <w:szCs w:val="22"/>
              </w:rPr>
            </w:pPr>
          </w:p>
          <w:p w:rsidR="00317743" w:rsidRPr="00FC4487" w:rsidRDefault="00317743" w:rsidP="00AA44D6">
            <w:pPr>
              <w:pStyle w:val="ConsNormal"/>
              <w:widowControl/>
              <w:autoSpaceDE/>
              <w:autoSpaceDN/>
              <w:adjustRightInd/>
              <w:spacing w:after="60"/>
              <w:ind w:right="0" w:firstLine="0"/>
              <w:jc w:val="both"/>
              <w:rPr>
                <w:rFonts w:ascii="Times New Roman" w:hAnsi="Times New Roman" w:cs="Times New Roman"/>
                <w:sz w:val="22"/>
                <w:szCs w:val="22"/>
              </w:rPr>
            </w:pPr>
            <w:r w:rsidRPr="00FC4487">
              <w:rPr>
                <w:rFonts w:ascii="Times New Roman" w:hAnsi="Times New Roman" w:cs="Times New Roman"/>
                <w:sz w:val="22"/>
                <w:szCs w:val="22"/>
              </w:rPr>
              <w:t xml:space="preserve">____________________/ </w:t>
            </w:r>
            <w:r w:rsidRPr="00FC4487">
              <w:rPr>
                <w:rFonts w:ascii="Times New Roman" w:hAnsi="Times New Roman" w:cs="Times New Roman"/>
                <w:sz w:val="22"/>
                <w:szCs w:val="22"/>
                <w:u w:val="single"/>
              </w:rPr>
              <w:t>В.М. Сукач</w:t>
            </w:r>
            <w:r w:rsidRPr="00FC4487">
              <w:rPr>
                <w:rFonts w:ascii="Times New Roman" w:hAnsi="Times New Roman" w:cs="Times New Roman"/>
                <w:sz w:val="22"/>
                <w:szCs w:val="22"/>
              </w:rPr>
              <w:t xml:space="preserve"> </w:t>
            </w:r>
          </w:p>
          <w:p w:rsidR="00317743" w:rsidRPr="00FC4487" w:rsidRDefault="00317743" w:rsidP="00AA44D6">
            <w:pPr>
              <w:pStyle w:val="ConsNormal"/>
              <w:widowControl/>
              <w:autoSpaceDE/>
              <w:autoSpaceDN/>
              <w:adjustRightInd/>
              <w:spacing w:after="60"/>
              <w:ind w:right="0" w:firstLine="0"/>
              <w:jc w:val="both"/>
              <w:rPr>
                <w:rFonts w:ascii="Times New Roman" w:hAnsi="Times New Roman" w:cs="Times New Roman"/>
                <w:b/>
                <w:bCs/>
                <w:sz w:val="22"/>
                <w:szCs w:val="22"/>
              </w:rPr>
            </w:pPr>
          </w:p>
          <w:p w:rsidR="00317743" w:rsidRPr="00FC4487" w:rsidRDefault="00317743" w:rsidP="00AA44D6">
            <w:pPr>
              <w:pStyle w:val="ConsNormal"/>
              <w:widowControl/>
              <w:autoSpaceDE/>
              <w:autoSpaceDN/>
              <w:adjustRightInd/>
              <w:spacing w:after="60"/>
              <w:ind w:right="0" w:firstLine="0"/>
              <w:jc w:val="both"/>
              <w:rPr>
                <w:rFonts w:ascii="Times New Roman" w:hAnsi="Times New Roman" w:cs="Times New Roman"/>
                <w:sz w:val="22"/>
                <w:szCs w:val="22"/>
              </w:rPr>
            </w:pPr>
            <w:r w:rsidRPr="00FC4487">
              <w:rPr>
                <w:rFonts w:ascii="Times New Roman" w:hAnsi="Times New Roman" w:cs="Times New Roman"/>
                <w:sz w:val="22"/>
                <w:szCs w:val="22"/>
              </w:rPr>
              <w:t xml:space="preserve"> </w:t>
            </w:r>
          </w:p>
          <w:p w:rsidR="00317743" w:rsidRPr="00FC4487" w:rsidRDefault="00317743" w:rsidP="00AA44D6">
            <w:pPr>
              <w:pStyle w:val="ConsNormal"/>
              <w:widowControl/>
              <w:autoSpaceDE/>
              <w:autoSpaceDN/>
              <w:adjustRightInd/>
              <w:spacing w:after="60"/>
              <w:ind w:right="0" w:firstLine="0"/>
              <w:jc w:val="both"/>
              <w:rPr>
                <w:rFonts w:ascii="Times New Roman" w:hAnsi="Times New Roman" w:cs="Times New Roman"/>
                <w:sz w:val="22"/>
                <w:szCs w:val="22"/>
              </w:rPr>
            </w:pPr>
          </w:p>
        </w:tc>
        <w:tc>
          <w:tcPr>
            <w:tcW w:w="5040" w:type="dxa"/>
            <w:tcBorders>
              <w:top w:val="nil"/>
              <w:left w:val="nil"/>
              <w:bottom w:val="nil"/>
              <w:right w:val="nil"/>
            </w:tcBorders>
          </w:tcPr>
          <w:p w:rsidR="00317743" w:rsidRPr="00FC4487" w:rsidRDefault="00317743" w:rsidP="00AA44D6">
            <w:pPr>
              <w:pStyle w:val="ConsNormal"/>
              <w:widowControl/>
              <w:autoSpaceDE/>
              <w:autoSpaceDN/>
              <w:adjustRightInd/>
              <w:spacing w:after="60"/>
              <w:ind w:right="0" w:firstLine="0"/>
              <w:rPr>
                <w:rFonts w:ascii="Times New Roman" w:hAnsi="Times New Roman" w:cs="Times New Roman"/>
                <w:b/>
                <w:bCs/>
                <w:sz w:val="22"/>
                <w:szCs w:val="22"/>
              </w:rPr>
            </w:pPr>
            <w:r w:rsidRPr="00FC4487">
              <w:rPr>
                <w:rFonts w:ascii="Times New Roman" w:hAnsi="Times New Roman" w:cs="Times New Roman"/>
                <w:b/>
                <w:bCs/>
                <w:sz w:val="22"/>
                <w:szCs w:val="22"/>
              </w:rPr>
              <w:t xml:space="preserve">Поставщик: </w:t>
            </w:r>
          </w:p>
        </w:tc>
      </w:tr>
    </w:tbl>
    <w:p w:rsidR="00317743" w:rsidRPr="00FC4487" w:rsidRDefault="00317743" w:rsidP="00B671F4">
      <w:pPr>
        <w:widowControl w:val="0"/>
        <w:spacing w:after="0"/>
        <w:rPr>
          <w:sz w:val="22"/>
          <w:szCs w:val="22"/>
        </w:rPr>
      </w:pPr>
    </w:p>
    <w:sectPr w:rsidR="00317743" w:rsidRPr="00FC4487" w:rsidSect="00F528F9">
      <w:footerReference w:type="default" r:id="rId7"/>
      <w:pgSz w:w="11906" w:h="16838"/>
      <w:pgMar w:top="567" w:right="566" w:bottom="568" w:left="9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743" w:rsidRDefault="00317743" w:rsidP="00D15680">
      <w:pPr>
        <w:spacing w:after="0"/>
      </w:pPr>
      <w:r>
        <w:separator/>
      </w:r>
    </w:p>
  </w:endnote>
  <w:endnote w:type="continuationSeparator" w:id="1">
    <w:p w:rsidR="00317743" w:rsidRDefault="00317743" w:rsidP="00D1568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743" w:rsidRPr="00145AE1" w:rsidRDefault="00317743" w:rsidP="00D15680">
    <w:pPr>
      <w:pStyle w:val="Footer"/>
      <w:framePr w:wrap="auto" w:vAnchor="text" w:hAnchor="page" w:x="6250" w:y="-23"/>
      <w:rPr>
        <w:rStyle w:val="PageNumber"/>
        <w:lang w:val="en-US"/>
      </w:rPr>
    </w:pPr>
  </w:p>
  <w:p w:rsidR="00317743" w:rsidRDefault="00317743" w:rsidP="00D15680">
    <w:pPr>
      <w:pStyle w:val="Footer"/>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743" w:rsidRDefault="00317743" w:rsidP="00D15680">
      <w:pPr>
        <w:spacing w:after="0"/>
      </w:pPr>
      <w:r>
        <w:separator/>
      </w:r>
    </w:p>
  </w:footnote>
  <w:footnote w:type="continuationSeparator" w:id="1">
    <w:p w:rsidR="00317743" w:rsidRDefault="00317743" w:rsidP="00D1568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4096"/>
    <w:multiLevelType w:val="multilevel"/>
    <w:tmpl w:val="CF801C0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353"/>
        </w:tabs>
        <w:ind w:left="1353" w:hanging="360"/>
      </w:pPr>
      <w:rPr>
        <w:rFonts w:hint="default"/>
      </w:rPr>
    </w:lvl>
    <w:lvl w:ilvl="2">
      <w:start w:val="1"/>
      <w:numFmt w:val="decimal"/>
      <w:lvlText w:val="%3)"/>
      <w:lvlJc w:val="left"/>
      <w:pPr>
        <w:tabs>
          <w:tab w:val="num" w:pos="2706"/>
        </w:tabs>
        <w:ind w:left="2706" w:hanging="720"/>
      </w:pPr>
      <w:rPr>
        <w:rFonts w:ascii="Times New Roman" w:eastAsia="Times New Roman" w:hAnsi="Times New Roman"/>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4692"/>
        </w:tabs>
        <w:ind w:left="4692" w:hanging="72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038"/>
        </w:tabs>
        <w:ind w:left="7038" w:hanging="108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384"/>
        </w:tabs>
        <w:ind w:left="9384" w:hanging="1440"/>
      </w:pPr>
      <w:rPr>
        <w:rFonts w:hint="default"/>
      </w:rPr>
    </w:lvl>
  </w:abstractNum>
  <w:abstractNum w:abstractNumId="1">
    <w:nsid w:val="07BC6F43"/>
    <w:multiLevelType w:val="multilevel"/>
    <w:tmpl w:val="7174D640"/>
    <w:lvl w:ilvl="0">
      <w:start w:val="1"/>
      <w:numFmt w:val="upperRoman"/>
      <w:lvlText w:val="%1."/>
      <w:lvlJc w:val="left"/>
      <w:pPr>
        <w:tabs>
          <w:tab w:val="num" w:pos="495"/>
        </w:tabs>
        <w:ind w:left="495" w:hanging="495"/>
      </w:pPr>
      <w:rPr>
        <w:rFonts w:ascii="Times New Roman" w:eastAsia="Times New Roman" w:hAnsi="Times New Roman"/>
        <w:b/>
        <w:bCs/>
      </w:rPr>
    </w:lvl>
    <w:lvl w:ilvl="1">
      <w:start w:val="1"/>
      <w:numFmt w:val="decimal"/>
      <w:lvlText w:val="%1.%2."/>
      <w:lvlJc w:val="left"/>
      <w:pPr>
        <w:tabs>
          <w:tab w:val="num" w:pos="779"/>
        </w:tabs>
        <w:ind w:left="779" w:hanging="495"/>
      </w:pPr>
      <w:rPr>
        <w:rFonts w:hint="default"/>
        <w:color w:val="auto"/>
      </w:rPr>
    </w:lvl>
    <w:lvl w:ilvl="2">
      <w:start w:val="1"/>
      <w:numFmt w:val="decimal"/>
      <w:lvlText w:val="%3)"/>
      <w:lvlJc w:val="left"/>
      <w:pPr>
        <w:tabs>
          <w:tab w:val="num" w:pos="720"/>
        </w:tabs>
        <w:ind w:left="720" w:hanging="720"/>
      </w:pPr>
      <w:rPr>
        <w:rFonts w:ascii="Times New Roman" w:eastAsia="Times New Roman" w:hAnsi="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5E04B9"/>
    <w:multiLevelType w:val="multilevel"/>
    <w:tmpl w:val="BB6C911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BD3781"/>
    <w:multiLevelType w:val="singleLevel"/>
    <w:tmpl w:val="3DB6F834"/>
    <w:lvl w:ilvl="0">
      <w:start w:val="1"/>
      <w:numFmt w:val="decimal"/>
      <w:lvlText w:val="3.%1."/>
      <w:legacy w:legacy="1" w:legacySpace="0" w:legacyIndent="364"/>
      <w:lvlJc w:val="left"/>
      <w:rPr>
        <w:rFonts w:ascii="Times New Roman" w:hAnsi="Times New Roman" w:cs="Times New Roman" w:hint="default"/>
      </w:rPr>
    </w:lvl>
  </w:abstractNum>
  <w:abstractNum w:abstractNumId="4">
    <w:nsid w:val="175678A7"/>
    <w:multiLevelType w:val="multilevel"/>
    <w:tmpl w:val="72EC453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83D2252"/>
    <w:multiLevelType w:val="hybridMultilevel"/>
    <w:tmpl w:val="781C5084"/>
    <w:lvl w:ilvl="0" w:tplc="5EECDEE4">
      <w:start w:val="5"/>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BF674A6"/>
    <w:multiLevelType w:val="multilevel"/>
    <w:tmpl w:val="680E7130"/>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3)"/>
      <w:lvlJc w:val="left"/>
      <w:pPr>
        <w:tabs>
          <w:tab w:val="num" w:pos="720"/>
        </w:tabs>
        <w:ind w:left="720" w:hanging="720"/>
      </w:pPr>
      <w:rPr>
        <w:rFonts w:ascii="Times New Roman" w:eastAsia="Times New Roman" w:hAnsi="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3360DE2"/>
    <w:multiLevelType w:val="hybridMultilevel"/>
    <w:tmpl w:val="9DCE632E"/>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63F6D83"/>
    <w:multiLevelType w:val="multilevel"/>
    <w:tmpl w:val="078A882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4356A9"/>
    <w:multiLevelType w:val="multilevel"/>
    <w:tmpl w:val="8D1E3E5A"/>
    <w:lvl w:ilvl="0">
      <w:start w:val="4"/>
      <w:numFmt w:val="decimal"/>
      <w:lvlText w:val="%1."/>
      <w:lvlJc w:val="left"/>
      <w:pPr>
        <w:ind w:left="540" w:hanging="540"/>
      </w:pPr>
      <w:rPr>
        <w:rFonts w:hint="default"/>
        <w:color w:val="000000"/>
      </w:rPr>
    </w:lvl>
    <w:lvl w:ilvl="1">
      <w:start w:val="6"/>
      <w:numFmt w:val="decimal"/>
      <w:lvlText w:val="%1.%2."/>
      <w:lvlJc w:val="left"/>
      <w:pPr>
        <w:ind w:left="894" w:hanging="540"/>
      </w:pPr>
      <w:rPr>
        <w:rFonts w:hint="default"/>
        <w:color w:val="000000"/>
      </w:rPr>
    </w:lvl>
    <w:lvl w:ilvl="2">
      <w:start w:val="3"/>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10">
    <w:nsid w:val="2CD47A31"/>
    <w:multiLevelType w:val="multilevel"/>
    <w:tmpl w:val="4134E40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3)"/>
      <w:lvlJc w:val="left"/>
      <w:pPr>
        <w:tabs>
          <w:tab w:val="num" w:pos="720"/>
        </w:tabs>
        <w:ind w:left="720" w:hanging="720"/>
      </w:pPr>
      <w:rPr>
        <w:rFonts w:ascii="Times New Roman" w:eastAsia="Times New Roman" w:hAnsi="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D7A5C17"/>
    <w:multiLevelType w:val="multilevel"/>
    <w:tmpl w:val="72EC453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1E43160"/>
    <w:multiLevelType w:val="multilevel"/>
    <w:tmpl w:val="DFD482B2"/>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14"/>
        </w:tabs>
        <w:ind w:left="714"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3">
    <w:nsid w:val="32151A49"/>
    <w:multiLevelType w:val="multilevel"/>
    <w:tmpl w:val="4F82BB66"/>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389C09ED"/>
    <w:multiLevelType w:val="multilevel"/>
    <w:tmpl w:val="EC90D3F8"/>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5">
    <w:nsid w:val="4B676691"/>
    <w:multiLevelType w:val="multilevel"/>
    <w:tmpl w:val="0A68AAAE"/>
    <w:lvl w:ilvl="0">
      <w:start w:val="4"/>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4D1E310C"/>
    <w:multiLevelType w:val="hybridMultilevel"/>
    <w:tmpl w:val="CB3C57DA"/>
    <w:lvl w:ilvl="0" w:tplc="316C63CA">
      <w:start w:val="5"/>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4D81B97"/>
    <w:multiLevelType w:val="hybridMultilevel"/>
    <w:tmpl w:val="5D643D94"/>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10D0D2C"/>
    <w:multiLevelType w:val="multilevel"/>
    <w:tmpl w:val="FD1223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59B2D7D"/>
    <w:multiLevelType w:val="multilevel"/>
    <w:tmpl w:val="536490FE"/>
    <w:lvl w:ilvl="0">
      <w:start w:val="4"/>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3)"/>
      <w:lvlJc w:val="left"/>
      <w:pPr>
        <w:ind w:left="1288" w:hanging="720"/>
      </w:pPr>
      <w:rPr>
        <w:rFonts w:ascii="Times New Roman" w:eastAsia="Times New Roman" w:hAnsi="Times New Roman"/>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67AF7739"/>
    <w:multiLevelType w:val="hybridMultilevel"/>
    <w:tmpl w:val="1A82491C"/>
    <w:lvl w:ilvl="0" w:tplc="48C87F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6B20046D"/>
    <w:multiLevelType w:val="multilevel"/>
    <w:tmpl w:val="E7BC9700"/>
    <w:lvl w:ilvl="0">
      <w:start w:val="4"/>
      <w:numFmt w:val="decimal"/>
      <w:lvlText w:val="%1."/>
      <w:lvlJc w:val="left"/>
      <w:pPr>
        <w:ind w:left="540" w:hanging="540"/>
      </w:pPr>
      <w:rPr>
        <w:rFonts w:hint="default"/>
        <w:color w:val="000000"/>
      </w:rPr>
    </w:lvl>
    <w:lvl w:ilvl="1">
      <w:start w:val="7"/>
      <w:numFmt w:val="decimal"/>
      <w:lvlText w:val="%1.%2."/>
      <w:lvlJc w:val="left"/>
      <w:pPr>
        <w:ind w:left="894" w:hanging="540"/>
      </w:pPr>
      <w:rPr>
        <w:rFonts w:hint="default"/>
        <w:color w:val="000000"/>
      </w:rPr>
    </w:lvl>
    <w:lvl w:ilvl="2">
      <w:start w:val="3"/>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22">
    <w:nsid w:val="713557BF"/>
    <w:multiLevelType w:val="multilevel"/>
    <w:tmpl w:val="680E7130"/>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3)"/>
      <w:lvlJc w:val="left"/>
      <w:pPr>
        <w:tabs>
          <w:tab w:val="num" w:pos="720"/>
        </w:tabs>
        <w:ind w:left="720" w:hanging="720"/>
      </w:pPr>
      <w:rPr>
        <w:rFonts w:ascii="Times New Roman" w:eastAsia="Times New Roman" w:hAnsi="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5E06EDA"/>
    <w:multiLevelType w:val="multilevel"/>
    <w:tmpl w:val="C79C390E"/>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76A2723B"/>
    <w:multiLevelType w:val="hybridMultilevel"/>
    <w:tmpl w:val="E16EF076"/>
    <w:lvl w:ilvl="0" w:tplc="3E58390C">
      <w:start w:val="3"/>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D5E4396"/>
    <w:multiLevelType w:val="hybridMultilevel"/>
    <w:tmpl w:val="D3D8A87A"/>
    <w:lvl w:ilvl="0" w:tplc="0419000F">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6"/>
  </w:num>
  <w:num w:numId="3">
    <w:abstractNumId w:val="4"/>
  </w:num>
  <w:num w:numId="4">
    <w:abstractNumId w:val="11"/>
  </w:num>
  <w:num w:numId="5">
    <w:abstractNumId w:val="0"/>
  </w:num>
  <w:num w:numId="6">
    <w:abstractNumId w:val="10"/>
  </w:num>
  <w:num w:numId="7">
    <w:abstractNumId w:val="2"/>
  </w:num>
  <w:num w:numId="8">
    <w:abstractNumId w:val="14"/>
  </w:num>
  <w:num w:numId="9">
    <w:abstractNumId w:val="22"/>
  </w:num>
  <w:num w:numId="10">
    <w:abstractNumId w:val="19"/>
  </w:num>
  <w:num w:numId="11">
    <w:abstractNumId w:val="7"/>
  </w:num>
  <w:num w:numId="12">
    <w:abstractNumId w:val="3"/>
  </w:num>
  <w:num w:numId="13">
    <w:abstractNumId w:val="25"/>
  </w:num>
  <w:num w:numId="14">
    <w:abstractNumId w:val="20"/>
  </w:num>
  <w:num w:numId="15">
    <w:abstractNumId w:val="21"/>
  </w:num>
  <w:num w:numId="16">
    <w:abstractNumId w:val="23"/>
  </w:num>
  <w:num w:numId="17">
    <w:abstractNumId w:val="9"/>
  </w:num>
  <w:num w:numId="18">
    <w:abstractNumId w:val="15"/>
  </w:num>
  <w:num w:numId="19">
    <w:abstractNumId w:val="17"/>
  </w:num>
  <w:num w:numId="20">
    <w:abstractNumId w:val="24"/>
  </w:num>
  <w:num w:numId="21">
    <w:abstractNumId w:val="16"/>
  </w:num>
  <w:num w:numId="22">
    <w:abstractNumId w:val="18"/>
  </w:num>
  <w:num w:numId="23">
    <w:abstractNumId w:val="5"/>
  </w:num>
  <w:num w:numId="24">
    <w:abstractNumId w:val="8"/>
  </w:num>
  <w:num w:numId="25">
    <w:abstractNumId w:val="12"/>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7DD9"/>
    <w:rsid w:val="000052AE"/>
    <w:rsid w:val="000066DF"/>
    <w:rsid w:val="00010F1C"/>
    <w:rsid w:val="00031A35"/>
    <w:rsid w:val="00033F99"/>
    <w:rsid w:val="00034E17"/>
    <w:rsid w:val="00040553"/>
    <w:rsid w:val="00087AC9"/>
    <w:rsid w:val="00091457"/>
    <w:rsid w:val="00093419"/>
    <w:rsid w:val="00094E8E"/>
    <w:rsid w:val="000B11D4"/>
    <w:rsid w:val="000B756F"/>
    <w:rsid w:val="000E22F2"/>
    <w:rsid w:val="000E5BEF"/>
    <w:rsid w:val="0010149C"/>
    <w:rsid w:val="00111C14"/>
    <w:rsid w:val="001228B4"/>
    <w:rsid w:val="0012647E"/>
    <w:rsid w:val="00145AE1"/>
    <w:rsid w:val="00163E5F"/>
    <w:rsid w:val="00165634"/>
    <w:rsid w:val="001A2D1B"/>
    <w:rsid w:val="001B4245"/>
    <w:rsid w:val="001B6961"/>
    <w:rsid w:val="001D7402"/>
    <w:rsid w:val="001E7EDF"/>
    <w:rsid w:val="001F34EA"/>
    <w:rsid w:val="00200441"/>
    <w:rsid w:val="00201588"/>
    <w:rsid w:val="00205ADA"/>
    <w:rsid w:val="0020648D"/>
    <w:rsid w:val="002616F9"/>
    <w:rsid w:val="00270944"/>
    <w:rsid w:val="002A5A6C"/>
    <w:rsid w:val="002D76B6"/>
    <w:rsid w:val="002E3A4C"/>
    <w:rsid w:val="002F63FD"/>
    <w:rsid w:val="002F6A67"/>
    <w:rsid w:val="00317743"/>
    <w:rsid w:val="00326CB4"/>
    <w:rsid w:val="00333BAF"/>
    <w:rsid w:val="0033471F"/>
    <w:rsid w:val="00351DB5"/>
    <w:rsid w:val="003943C6"/>
    <w:rsid w:val="003A40FF"/>
    <w:rsid w:val="003B0E6B"/>
    <w:rsid w:val="003B2B6E"/>
    <w:rsid w:val="003B4AD4"/>
    <w:rsid w:val="003B54B9"/>
    <w:rsid w:val="003E5C21"/>
    <w:rsid w:val="003F0E16"/>
    <w:rsid w:val="004051E5"/>
    <w:rsid w:val="00412532"/>
    <w:rsid w:val="00424BBF"/>
    <w:rsid w:val="004362E5"/>
    <w:rsid w:val="0046625C"/>
    <w:rsid w:val="00481B5C"/>
    <w:rsid w:val="00490DE3"/>
    <w:rsid w:val="00491B80"/>
    <w:rsid w:val="00491FA3"/>
    <w:rsid w:val="004A3E9E"/>
    <w:rsid w:val="004A6FA2"/>
    <w:rsid w:val="004B6834"/>
    <w:rsid w:val="004C47B3"/>
    <w:rsid w:val="004D708A"/>
    <w:rsid w:val="00510459"/>
    <w:rsid w:val="00527E8E"/>
    <w:rsid w:val="0055363C"/>
    <w:rsid w:val="005934B8"/>
    <w:rsid w:val="005A49AF"/>
    <w:rsid w:val="005B5B8D"/>
    <w:rsid w:val="005F6554"/>
    <w:rsid w:val="00616ED4"/>
    <w:rsid w:val="0061748C"/>
    <w:rsid w:val="00643B48"/>
    <w:rsid w:val="00651A7D"/>
    <w:rsid w:val="006576DD"/>
    <w:rsid w:val="00677BBB"/>
    <w:rsid w:val="00685E35"/>
    <w:rsid w:val="0068746D"/>
    <w:rsid w:val="006B5B87"/>
    <w:rsid w:val="0070029A"/>
    <w:rsid w:val="00703A51"/>
    <w:rsid w:val="00715804"/>
    <w:rsid w:val="00723B37"/>
    <w:rsid w:val="00724F59"/>
    <w:rsid w:val="00746728"/>
    <w:rsid w:val="00747E60"/>
    <w:rsid w:val="00770393"/>
    <w:rsid w:val="007846DB"/>
    <w:rsid w:val="00784A71"/>
    <w:rsid w:val="007A4253"/>
    <w:rsid w:val="007A5AF5"/>
    <w:rsid w:val="007A6E55"/>
    <w:rsid w:val="007C0138"/>
    <w:rsid w:val="007D7AFA"/>
    <w:rsid w:val="007E1F71"/>
    <w:rsid w:val="007E63B4"/>
    <w:rsid w:val="007E751F"/>
    <w:rsid w:val="007E7AD7"/>
    <w:rsid w:val="00806133"/>
    <w:rsid w:val="008236CA"/>
    <w:rsid w:val="0083172A"/>
    <w:rsid w:val="00831BF0"/>
    <w:rsid w:val="0087095D"/>
    <w:rsid w:val="00880A9F"/>
    <w:rsid w:val="0089461B"/>
    <w:rsid w:val="00897237"/>
    <w:rsid w:val="008A1E5A"/>
    <w:rsid w:val="008A61B9"/>
    <w:rsid w:val="008A6B3E"/>
    <w:rsid w:val="008B2DEB"/>
    <w:rsid w:val="008B3884"/>
    <w:rsid w:val="008B493E"/>
    <w:rsid w:val="008B7DAC"/>
    <w:rsid w:val="008B7FD0"/>
    <w:rsid w:val="008C4895"/>
    <w:rsid w:val="008C4C15"/>
    <w:rsid w:val="008D1685"/>
    <w:rsid w:val="008D7DA0"/>
    <w:rsid w:val="00905007"/>
    <w:rsid w:val="00915D5D"/>
    <w:rsid w:val="00956CBE"/>
    <w:rsid w:val="00962277"/>
    <w:rsid w:val="00964A60"/>
    <w:rsid w:val="00976278"/>
    <w:rsid w:val="009824E3"/>
    <w:rsid w:val="00997A82"/>
    <w:rsid w:val="00997EC7"/>
    <w:rsid w:val="009A35EE"/>
    <w:rsid w:val="009A462B"/>
    <w:rsid w:val="009A6D1A"/>
    <w:rsid w:val="009B2B93"/>
    <w:rsid w:val="009C0EFB"/>
    <w:rsid w:val="009D4A22"/>
    <w:rsid w:val="00A264B1"/>
    <w:rsid w:val="00A270E2"/>
    <w:rsid w:val="00A40C21"/>
    <w:rsid w:val="00A67DFF"/>
    <w:rsid w:val="00AA44D6"/>
    <w:rsid w:val="00AA770D"/>
    <w:rsid w:val="00AC476B"/>
    <w:rsid w:val="00AD581A"/>
    <w:rsid w:val="00B078A3"/>
    <w:rsid w:val="00B14901"/>
    <w:rsid w:val="00B25EBF"/>
    <w:rsid w:val="00B261B9"/>
    <w:rsid w:val="00B279BF"/>
    <w:rsid w:val="00B302A9"/>
    <w:rsid w:val="00B315DA"/>
    <w:rsid w:val="00B36824"/>
    <w:rsid w:val="00B671F4"/>
    <w:rsid w:val="00B73872"/>
    <w:rsid w:val="00B84CFA"/>
    <w:rsid w:val="00BB647F"/>
    <w:rsid w:val="00BC4C1E"/>
    <w:rsid w:val="00BD0ED0"/>
    <w:rsid w:val="00BD44F3"/>
    <w:rsid w:val="00BF3FAC"/>
    <w:rsid w:val="00C22095"/>
    <w:rsid w:val="00C235FB"/>
    <w:rsid w:val="00C44278"/>
    <w:rsid w:val="00C53F08"/>
    <w:rsid w:val="00C67DD9"/>
    <w:rsid w:val="00C765D7"/>
    <w:rsid w:val="00CC2A36"/>
    <w:rsid w:val="00CE5F5A"/>
    <w:rsid w:val="00CE7A2E"/>
    <w:rsid w:val="00CF2856"/>
    <w:rsid w:val="00CF35CC"/>
    <w:rsid w:val="00D00216"/>
    <w:rsid w:val="00D01A9D"/>
    <w:rsid w:val="00D0562E"/>
    <w:rsid w:val="00D117ED"/>
    <w:rsid w:val="00D118FE"/>
    <w:rsid w:val="00D15680"/>
    <w:rsid w:val="00D32297"/>
    <w:rsid w:val="00D33A30"/>
    <w:rsid w:val="00D429F5"/>
    <w:rsid w:val="00D50612"/>
    <w:rsid w:val="00D64B5A"/>
    <w:rsid w:val="00D71FF0"/>
    <w:rsid w:val="00D75475"/>
    <w:rsid w:val="00D76A98"/>
    <w:rsid w:val="00D847B8"/>
    <w:rsid w:val="00D920B8"/>
    <w:rsid w:val="00DB65E2"/>
    <w:rsid w:val="00DD032F"/>
    <w:rsid w:val="00DD1C64"/>
    <w:rsid w:val="00DE2D1C"/>
    <w:rsid w:val="00E03124"/>
    <w:rsid w:val="00E12153"/>
    <w:rsid w:val="00E15C9D"/>
    <w:rsid w:val="00E317ED"/>
    <w:rsid w:val="00E43954"/>
    <w:rsid w:val="00E62607"/>
    <w:rsid w:val="00E7120B"/>
    <w:rsid w:val="00E72643"/>
    <w:rsid w:val="00E860D7"/>
    <w:rsid w:val="00EA2F32"/>
    <w:rsid w:val="00EA75D6"/>
    <w:rsid w:val="00EC183B"/>
    <w:rsid w:val="00EC3C86"/>
    <w:rsid w:val="00EC7E68"/>
    <w:rsid w:val="00EE2E0F"/>
    <w:rsid w:val="00EF7B11"/>
    <w:rsid w:val="00F04CCD"/>
    <w:rsid w:val="00F109C0"/>
    <w:rsid w:val="00F11E66"/>
    <w:rsid w:val="00F40EB5"/>
    <w:rsid w:val="00F46296"/>
    <w:rsid w:val="00F528F9"/>
    <w:rsid w:val="00F54420"/>
    <w:rsid w:val="00F93023"/>
    <w:rsid w:val="00F946F7"/>
    <w:rsid w:val="00FB6802"/>
    <w:rsid w:val="00FC4487"/>
    <w:rsid w:val="00FC611C"/>
    <w:rsid w:val="00FF7B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D9"/>
    <w:pPr>
      <w:spacing w:after="60"/>
      <w:jc w:val="both"/>
    </w:pPr>
    <w:rPr>
      <w:rFonts w:ascii="Times New Roman" w:eastAsia="Times New Roman" w:hAnsi="Times New Roman"/>
      <w:sz w:val="24"/>
      <w:szCs w:val="24"/>
    </w:rPr>
  </w:style>
  <w:style w:type="paragraph" w:styleId="Heading1">
    <w:name w:val="heading 1"/>
    <w:basedOn w:val="Normal"/>
    <w:link w:val="Heading1Char"/>
    <w:uiPriority w:val="99"/>
    <w:qFormat/>
    <w:locked/>
    <w:rsid w:val="00F528F9"/>
    <w:pPr>
      <w:spacing w:before="100" w:beforeAutospacing="1" w:after="100" w:afterAutospacing="1"/>
      <w:jc w:val="center"/>
      <w:outlineLvl w:val="0"/>
    </w:pPr>
    <w:rPr>
      <w:rFonts w:eastAsia="Calibri"/>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648D"/>
    <w:rPr>
      <w:rFonts w:ascii="Cambria" w:hAnsi="Cambria" w:cs="Cambria"/>
      <w:b/>
      <w:bCs/>
      <w:kern w:val="32"/>
      <w:sz w:val="32"/>
      <w:szCs w:val="32"/>
    </w:rPr>
  </w:style>
  <w:style w:type="paragraph" w:styleId="BodyText">
    <w:name w:val="Body Text"/>
    <w:aliases w:val="body text"/>
    <w:basedOn w:val="Normal"/>
    <w:link w:val="BodyTextChar"/>
    <w:uiPriority w:val="99"/>
    <w:rsid w:val="00C67DD9"/>
    <w:pPr>
      <w:spacing w:after="120"/>
    </w:pPr>
  </w:style>
  <w:style w:type="character" w:customStyle="1" w:styleId="BodyTextChar">
    <w:name w:val="Body Text Char"/>
    <w:aliases w:val="body text Char"/>
    <w:basedOn w:val="DefaultParagraphFont"/>
    <w:link w:val="BodyText"/>
    <w:uiPriority w:val="99"/>
    <w:locked/>
    <w:rsid w:val="00C67DD9"/>
    <w:rPr>
      <w:rFonts w:ascii="Times New Roman" w:hAnsi="Times New Roman" w:cs="Times New Roman"/>
      <w:sz w:val="24"/>
      <w:szCs w:val="24"/>
      <w:lang w:eastAsia="ru-RU"/>
    </w:rPr>
  </w:style>
  <w:style w:type="character" w:customStyle="1" w:styleId="a">
    <w:name w:val="Основной текст Знак"/>
    <w:basedOn w:val="DefaultParagraphFont"/>
    <w:uiPriority w:val="99"/>
    <w:semiHidden/>
    <w:rsid w:val="00C67DD9"/>
    <w:rPr>
      <w:rFonts w:ascii="Times New Roman" w:hAnsi="Times New Roman" w:cs="Times New Roman"/>
      <w:sz w:val="24"/>
      <w:szCs w:val="24"/>
      <w:lang w:eastAsia="ru-RU"/>
    </w:rPr>
  </w:style>
  <w:style w:type="paragraph" w:customStyle="1" w:styleId="ConsNormal">
    <w:name w:val="ConsNormal"/>
    <w:uiPriority w:val="99"/>
    <w:rsid w:val="00C67DD9"/>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rsid w:val="00C67DD9"/>
    <w:pPr>
      <w:widowControl w:val="0"/>
      <w:autoSpaceDE w:val="0"/>
      <w:autoSpaceDN w:val="0"/>
      <w:adjustRightInd w:val="0"/>
      <w:ind w:right="19772"/>
    </w:pPr>
    <w:rPr>
      <w:rFonts w:ascii="Courier New" w:eastAsia="Times New Roman" w:hAnsi="Courier New" w:cs="Courier New"/>
      <w:sz w:val="20"/>
      <w:szCs w:val="20"/>
    </w:rPr>
  </w:style>
  <w:style w:type="character" w:styleId="PageNumber">
    <w:name w:val="page number"/>
    <w:basedOn w:val="DefaultParagraphFont"/>
    <w:uiPriority w:val="99"/>
    <w:rsid w:val="00C67DD9"/>
    <w:rPr>
      <w:rFonts w:ascii="Times New Roman" w:hAnsi="Times New Roman" w:cs="Times New Roman"/>
    </w:rPr>
  </w:style>
  <w:style w:type="paragraph" w:styleId="Header">
    <w:name w:val="header"/>
    <w:basedOn w:val="Normal"/>
    <w:link w:val="HeaderChar"/>
    <w:uiPriority w:val="99"/>
    <w:rsid w:val="00C67DD9"/>
    <w:pPr>
      <w:tabs>
        <w:tab w:val="center" w:pos="4153"/>
        <w:tab w:val="right" w:pos="8306"/>
      </w:tabs>
      <w:spacing w:before="120" w:after="120"/>
    </w:pPr>
    <w:rPr>
      <w:rFonts w:ascii="Arial" w:hAnsi="Arial" w:cs="Arial"/>
      <w:noProof/>
    </w:rPr>
  </w:style>
  <w:style w:type="character" w:customStyle="1" w:styleId="HeaderChar">
    <w:name w:val="Header Char"/>
    <w:basedOn w:val="DefaultParagraphFont"/>
    <w:link w:val="Header"/>
    <w:uiPriority w:val="99"/>
    <w:locked/>
    <w:rsid w:val="00C67DD9"/>
    <w:rPr>
      <w:rFonts w:ascii="Arial" w:hAnsi="Arial" w:cs="Arial"/>
      <w:noProof/>
      <w:sz w:val="20"/>
      <w:szCs w:val="20"/>
    </w:rPr>
  </w:style>
  <w:style w:type="paragraph" w:styleId="Footer">
    <w:name w:val="footer"/>
    <w:basedOn w:val="Normal"/>
    <w:link w:val="FooterChar"/>
    <w:uiPriority w:val="99"/>
    <w:rsid w:val="00C67DD9"/>
    <w:pPr>
      <w:tabs>
        <w:tab w:val="center" w:pos="4153"/>
        <w:tab w:val="right" w:pos="8306"/>
      </w:tabs>
    </w:pPr>
    <w:rPr>
      <w:noProof/>
    </w:rPr>
  </w:style>
  <w:style w:type="character" w:customStyle="1" w:styleId="FooterChar">
    <w:name w:val="Footer Char"/>
    <w:basedOn w:val="DefaultParagraphFont"/>
    <w:link w:val="Footer"/>
    <w:uiPriority w:val="99"/>
    <w:locked/>
    <w:rsid w:val="00C67DD9"/>
    <w:rPr>
      <w:rFonts w:ascii="Times New Roman" w:hAnsi="Times New Roman" w:cs="Times New Roman"/>
      <w:noProof/>
      <w:sz w:val="20"/>
      <w:szCs w:val="20"/>
    </w:rPr>
  </w:style>
  <w:style w:type="paragraph" w:customStyle="1" w:styleId="ConsTitle">
    <w:name w:val="ConsTitle"/>
    <w:uiPriority w:val="99"/>
    <w:rsid w:val="00C67DD9"/>
    <w:pPr>
      <w:widowControl w:val="0"/>
      <w:autoSpaceDE w:val="0"/>
      <w:autoSpaceDN w:val="0"/>
      <w:adjustRightInd w:val="0"/>
    </w:pPr>
    <w:rPr>
      <w:rFonts w:ascii="Arial" w:eastAsia="Times New Roman" w:hAnsi="Arial" w:cs="Arial"/>
      <w:b/>
      <w:bCs/>
      <w:sz w:val="16"/>
      <w:szCs w:val="16"/>
    </w:rPr>
  </w:style>
  <w:style w:type="paragraph" w:styleId="ListParagraph">
    <w:name w:val="List Paragraph"/>
    <w:basedOn w:val="Normal"/>
    <w:uiPriority w:val="99"/>
    <w:qFormat/>
    <w:rsid w:val="000E5BEF"/>
    <w:pPr>
      <w:ind w:left="720"/>
    </w:pPr>
  </w:style>
  <w:style w:type="paragraph" w:customStyle="1" w:styleId="21">
    <w:name w:val="Основной текст с отступом 21"/>
    <w:basedOn w:val="Normal"/>
    <w:uiPriority w:val="99"/>
    <w:rsid w:val="00111C14"/>
    <w:pPr>
      <w:suppressAutoHyphens/>
      <w:spacing w:after="120" w:line="480" w:lineRule="auto"/>
      <w:ind w:left="283"/>
      <w:jc w:val="left"/>
    </w:pPr>
    <w:rPr>
      <w:lang w:eastAsia="ar-SA"/>
    </w:rPr>
  </w:style>
  <w:style w:type="paragraph" w:customStyle="1" w:styleId="ConsPlusNormal">
    <w:name w:val="ConsPlusNormal"/>
    <w:link w:val="ConsPlusNormal0"/>
    <w:uiPriority w:val="99"/>
    <w:rsid w:val="00111C14"/>
    <w:pPr>
      <w:widowControl w:val="0"/>
      <w:autoSpaceDE w:val="0"/>
      <w:autoSpaceDN w:val="0"/>
      <w:adjustRightInd w:val="0"/>
    </w:pPr>
    <w:rPr>
      <w:rFonts w:ascii="Arial" w:hAnsi="Arial" w:cs="Arial"/>
    </w:rPr>
  </w:style>
  <w:style w:type="character" w:customStyle="1" w:styleId="a0">
    <w:name w:val="Гипертекстовая ссылка"/>
    <w:uiPriority w:val="99"/>
    <w:rsid w:val="00111C14"/>
    <w:rPr>
      <w:color w:val="008000"/>
      <w:sz w:val="20"/>
      <w:szCs w:val="20"/>
      <w:u w:val="single"/>
    </w:rPr>
  </w:style>
  <w:style w:type="character" w:customStyle="1" w:styleId="FontStyle22">
    <w:name w:val="Font Style22"/>
    <w:uiPriority w:val="99"/>
    <w:rsid w:val="00111C14"/>
    <w:rPr>
      <w:rFonts w:ascii="Times New Roman" w:hAnsi="Times New Roman" w:cs="Times New Roman"/>
      <w:sz w:val="22"/>
      <w:szCs w:val="22"/>
    </w:rPr>
  </w:style>
  <w:style w:type="character" w:customStyle="1" w:styleId="ConsPlusNormal0">
    <w:name w:val="ConsPlusNormal Знак"/>
    <w:link w:val="ConsPlusNormal"/>
    <w:uiPriority w:val="99"/>
    <w:locked/>
    <w:rsid w:val="00111C14"/>
    <w:rPr>
      <w:rFonts w:ascii="Arial" w:hAnsi="Arial" w:cs="Arial"/>
      <w:sz w:val="22"/>
      <w:szCs w:val="22"/>
      <w:lang w:eastAsia="ru-RU"/>
    </w:rPr>
  </w:style>
  <w:style w:type="paragraph" w:styleId="BalloonText">
    <w:name w:val="Balloon Text"/>
    <w:basedOn w:val="Normal"/>
    <w:link w:val="BalloonTextChar"/>
    <w:uiPriority w:val="99"/>
    <w:semiHidden/>
    <w:rsid w:val="003B0E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0E6B"/>
    <w:rPr>
      <w:rFonts w:ascii="Tahoma" w:hAnsi="Tahoma" w:cs="Tahoma"/>
      <w:sz w:val="16"/>
      <w:szCs w:val="16"/>
      <w:lang w:eastAsia="ru-RU"/>
    </w:rPr>
  </w:style>
  <w:style w:type="paragraph" w:customStyle="1" w:styleId="a1">
    <w:name w:val="Абзац списка"/>
    <w:basedOn w:val="Normal"/>
    <w:uiPriority w:val="99"/>
    <w:rsid w:val="00CF35CC"/>
    <w:pPr>
      <w:spacing w:after="0"/>
      <w:ind w:left="720" w:firstLine="709"/>
      <w:jc w:val="left"/>
    </w:pPr>
    <w:rPr>
      <w:rFonts w:ascii="Calibri" w:hAnsi="Calibri" w:cs="Calibri"/>
      <w:sz w:val="22"/>
      <w:szCs w:val="22"/>
    </w:rPr>
  </w:style>
  <w:style w:type="paragraph" w:customStyle="1" w:styleId="a2">
    <w:name w:val="Знак Знак Знак Знак"/>
    <w:basedOn w:val="Normal"/>
    <w:uiPriority w:val="99"/>
    <w:rsid w:val="005F6554"/>
    <w:pPr>
      <w:tabs>
        <w:tab w:val="num" w:pos="432"/>
      </w:tabs>
      <w:spacing w:before="120" w:after="160"/>
      <w:ind w:left="432" w:hanging="432"/>
    </w:pPr>
    <w:rPr>
      <w:rFonts w:ascii="Arial" w:eastAsia="Calibri" w:hAnsi="Arial" w:cs="Arial"/>
      <w:b/>
      <w:bCs/>
      <w:caps/>
      <w:sz w:val="32"/>
      <w:szCs w:val="32"/>
      <w:lang w:val="en-US" w:eastAsia="en-US"/>
    </w:rPr>
  </w:style>
  <w:style w:type="character" w:styleId="Hyperlink">
    <w:name w:val="Hyperlink"/>
    <w:basedOn w:val="DefaultParagraphFont"/>
    <w:uiPriority w:val="99"/>
    <w:rsid w:val="005F6554"/>
    <w:rPr>
      <w:color w:val="0000FF"/>
      <w:u w:val="single"/>
    </w:rPr>
  </w:style>
  <w:style w:type="table" w:styleId="TableGrid">
    <w:name w:val="Table Grid"/>
    <w:basedOn w:val="TableNormal"/>
    <w:uiPriority w:val="99"/>
    <w:locked/>
    <w:rsid w:val="00AA770D"/>
    <w:pPr>
      <w:spacing w:after="60"/>
      <w:jc w:val="both"/>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1"/>
    <w:uiPriority w:val="99"/>
    <w:qFormat/>
    <w:locked/>
    <w:rsid w:val="00F528F9"/>
    <w:pPr>
      <w:spacing w:before="240"/>
      <w:jc w:val="center"/>
      <w:outlineLvl w:val="0"/>
    </w:pPr>
    <w:rPr>
      <w:rFonts w:ascii="Arial" w:eastAsia="Calibri" w:hAnsi="Arial" w:cs="Arial"/>
      <w:b/>
      <w:bCs/>
      <w:kern w:val="28"/>
      <w:sz w:val="32"/>
      <w:szCs w:val="32"/>
    </w:rPr>
  </w:style>
  <w:style w:type="character" w:customStyle="1" w:styleId="TitleChar">
    <w:name w:val="Title Char"/>
    <w:basedOn w:val="DefaultParagraphFont"/>
    <w:link w:val="Title"/>
    <w:uiPriority w:val="99"/>
    <w:locked/>
    <w:rsid w:val="0020648D"/>
    <w:rPr>
      <w:rFonts w:ascii="Cambria" w:hAnsi="Cambria" w:cs="Cambria"/>
      <w:b/>
      <w:bCs/>
      <w:kern w:val="28"/>
      <w:sz w:val="32"/>
      <w:szCs w:val="32"/>
    </w:rPr>
  </w:style>
  <w:style w:type="character" w:customStyle="1" w:styleId="TitleChar1">
    <w:name w:val="Title Char1"/>
    <w:basedOn w:val="DefaultParagraphFont"/>
    <w:link w:val="Title"/>
    <w:uiPriority w:val="99"/>
    <w:locked/>
    <w:rsid w:val="00F528F9"/>
    <w:rPr>
      <w:rFonts w:ascii="Arial" w:hAnsi="Arial" w:cs="Arial"/>
      <w:b/>
      <w:bCs/>
      <w:kern w:val="28"/>
      <w:sz w:val="32"/>
      <w:szCs w:val="32"/>
      <w:lang w:val="ru-RU" w:eastAsia="ru-RU"/>
    </w:rPr>
  </w:style>
</w:styles>
</file>

<file path=word/webSettings.xml><?xml version="1.0" encoding="utf-8"?>
<w:webSettings xmlns:r="http://schemas.openxmlformats.org/officeDocument/2006/relationships" xmlns:w="http://schemas.openxmlformats.org/wordprocessingml/2006/main">
  <w:divs>
    <w:div w:id="1906837753">
      <w:marLeft w:val="0"/>
      <w:marRight w:val="0"/>
      <w:marTop w:val="0"/>
      <w:marBottom w:val="0"/>
      <w:divBdr>
        <w:top w:val="none" w:sz="0" w:space="0" w:color="auto"/>
        <w:left w:val="none" w:sz="0" w:space="0" w:color="auto"/>
        <w:bottom w:val="none" w:sz="0" w:space="0" w:color="auto"/>
        <w:right w:val="none" w:sz="0" w:space="0" w:color="auto"/>
      </w:divBdr>
    </w:div>
    <w:div w:id="1906837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2469</Words>
  <Characters>14078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 К ДОКУМЕНТАЦИИ ОБ АУКЦИОНЕ</dc:title>
  <dc:subject/>
  <dc:creator>User30</dc:creator>
  <cp:keywords/>
  <dc:description/>
  <cp:lastModifiedBy>1</cp:lastModifiedBy>
  <cp:revision>2</cp:revision>
  <cp:lastPrinted>2015-09-09T13:42:00Z</cp:lastPrinted>
  <dcterms:created xsi:type="dcterms:W3CDTF">2015-11-28T07:19:00Z</dcterms:created>
  <dcterms:modified xsi:type="dcterms:W3CDTF">2015-11-28T07:19:00Z</dcterms:modified>
</cp:coreProperties>
</file>