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672" w:rsidRPr="008C3E4C" w:rsidRDefault="00453B47" w:rsidP="00EB4672">
      <w:pPr>
        <w:keepNext/>
        <w:autoSpaceDE w:val="0"/>
        <w:jc w:val="center"/>
        <w:outlineLvl w:val="0"/>
        <w:rPr>
          <w:b/>
          <w:bCs/>
          <w:caps/>
          <w:sz w:val="24"/>
          <w:szCs w:val="24"/>
          <w:lang w:eastAsia="zh-CN"/>
        </w:rPr>
      </w:pPr>
      <w:r>
        <w:rPr>
          <w:b/>
          <w:bCs/>
          <w:caps/>
          <w:sz w:val="24"/>
          <w:szCs w:val="24"/>
          <w:lang w:eastAsia="zh-CN"/>
        </w:rPr>
        <w:t xml:space="preserve">ПРОЕКТ </w:t>
      </w:r>
      <w:r w:rsidR="00EB4672" w:rsidRPr="008C3E4C">
        <w:rPr>
          <w:b/>
          <w:bCs/>
          <w:caps/>
          <w:sz w:val="24"/>
          <w:szCs w:val="24"/>
          <w:lang w:eastAsia="zh-CN"/>
        </w:rPr>
        <w:t>ДОГОВОР</w:t>
      </w:r>
      <w:r>
        <w:rPr>
          <w:b/>
          <w:bCs/>
          <w:caps/>
          <w:sz w:val="24"/>
          <w:szCs w:val="24"/>
          <w:lang w:eastAsia="zh-CN"/>
        </w:rPr>
        <w:t>А</w:t>
      </w:r>
      <w:r w:rsidR="00EB4672" w:rsidRPr="008C3E4C">
        <w:rPr>
          <w:b/>
          <w:bCs/>
          <w:caps/>
          <w:sz w:val="24"/>
          <w:szCs w:val="24"/>
          <w:lang w:eastAsia="zh-CN"/>
        </w:rPr>
        <w:t xml:space="preserve"> </w:t>
      </w:r>
      <w:r w:rsidR="00EB4672">
        <w:rPr>
          <w:b/>
          <w:bCs/>
          <w:caps/>
          <w:sz w:val="24"/>
          <w:szCs w:val="24"/>
          <w:lang w:eastAsia="zh-CN"/>
        </w:rPr>
        <w:t>ПОСТАВКИ</w:t>
      </w:r>
      <w:r w:rsidR="00EB4672" w:rsidRPr="008C3E4C">
        <w:rPr>
          <w:b/>
          <w:bCs/>
          <w:caps/>
          <w:sz w:val="24"/>
          <w:szCs w:val="24"/>
          <w:lang w:eastAsia="zh-CN"/>
        </w:rPr>
        <w:t xml:space="preserve"> </w:t>
      </w:r>
      <w:r w:rsidR="00D83009">
        <w:rPr>
          <w:b/>
          <w:bCs/>
          <w:caps/>
          <w:sz w:val="24"/>
          <w:szCs w:val="24"/>
          <w:lang w:eastAsia="zh-CN"/>
        </w:rPr>
        <w:t xml:space="preserve">№ </w:t>
      </w:r>
      <w:r>
        <w:rPr>
          <w:b/>
          <w:bCs/>
          <w:caps/>
          <w:sz w:val="24"/>
          <w:szCs w:val="24"/>
          <w:lang w:eastAsia="zh-CN"/>
        </w:rPr>
        <w:t>________</w:t>
      </w:r>
    </w:p>
    <w:p w:rsidR="00EB4672" w:rsidRPr="00945258" w:rsidRDefault="00EB4672" w:rsidP="00EB4672">
      <w:pPr>
        <w:jc w:val="center"/>
        <w:rPr>
          <w:sz w:val="24"/>
          <w:szCs w:val="24"/>
        </w:rPr>
      </w:pPr>
    </w:p>
    <w:p w:rsidR="00EB4672" w:rsidRPr="00B564AE" w:rsidRDefault="00EB4672" w:rsidP="00EB4672">
      <w:pPr>
        <w:jc w:val="both"/>
        <w:rPr>
          <w:sz w:val="24"/>
          <w:szCs w:val="24"/>
        </w:rPr>
      </w:pPr>
      <w:r w:rsidRPr="00B564AE">
        <w:rPr>
          <w:sz w:val="24"/>
          <w:szCs w:val="24"/>
        </w:rPr>
        <w:t xml:space="preserve">г. </w:t>
      </w:r>
      <w:r>
        <w:rPr>
          <w:sz w:val="24"/>
          <w:szCs w:val="24"/>
        </w:rPr>
        <w:t>Оре</w:t>
      </w:r>
      <w:r w:rsidRPr="00B564AE">
        <w:rPr>
          <w:sz w:val="24"/>
          <w:szCs w:val="24"/>
        </w:rPr>
        <w:t xml:space="preserve">нбург   </w:t>
      </w:r>
      <w:r>
        <w:rPr>
          <w:sz w:val="24"/>
          <w:szCs w:val="24"/>
        </w:rPr>
        <w:t xml:space="preserve">          </w:t>
      </w:r>
      <w:r w:rsidRPr="00B564AE">
        <w:rPr>
          <w:sz w:val="24"/>
          <w:szCs w:val="24"/>
        </w:rPr>
        <w:t xml:space="preserve">                     </w:t>
      </w:r>
      <w:r>
        <w:rPr>
          <w:sz w:val="24"/>
          <w:szCs w:val="24"/>
        </w:rPr>
        <w:t xml:space="preserve">       </w:t>
      </w:r>
      <w:r w:rsidR="007D79BA">
        <w:rPr>
          <w:sz w:val="24"/>
          <w:szCs w:val="24"/>
        </w:rPr>
        <w:t xml:space="preserve">              </w:t>
      </w:r>
      <w:r>
        <w:rPr>
          <w:sz w:val="24"/>
          <w:szCs w:val="24"/>
        </w:rPr>
        <w:t xml:space="preserve">   </w:t>
      </w:r>
      <w:r w:rsidRPr="00B564AE">
        <w:rPr>
          <w:sz w:val="24"/>
          <w:szCs w:val="24"/>
        </w:rPr>
        <w:t xml:space="preserve">                          </w:t>
      </w:r>
      <w:r>
        <w:rPr>
          <w:sz w:val="24"/>
          <w:szCs w:val="24"/>
        </w:rPr>
        <w:t xml:space="preserve">                </w:t>
      </w:r>
      <w:r w:rsidRPr="00B564AE">
        <w:rPr>
          <w:sz w:val="24"/>
          <w:szCs w:val="24"/>
        </w:rPr>
        <w:t xml:space="preserve"> «</w:t>
      </w:r>
      <w:r w:rsidR="00453B47">
        <w:rPr>
          <w:sz w:val="24"/>
          <w:szCs w:val="24"/>
        </w:rPr>
        <w:t>___</w:t>
      </w:r>
      <w:r w:rsidRPr="00B564AE">
        <w:rPr>
          <w:sz w:val="24"/>
          <w:szCs w:val="24"/>
        </w:rPr>
        <w:t>»</w:t>
      </w:r>
      <w:r w:rsidR="00D83009">
        <w:rPr>
          <w:sz w:val="24"/>
          <w:szCs w:val="24"/>
        </w:rPr>
        <w:t xml:space="preserve"> </w:t>
      </w:r>
      <w:r w:rsidR="00453B47">
        <w:rPr>
          <w:sz w:val="24"/>
          <w:szCs w:val="24"/>
        </w:rPr>
        <w:t>_______</w:t>
      </w:r>
      <w:r w:rsidRPr="00B564AE">
        <w:rPr>
          <w:sz w:val="24"/>
          <w:szCs w:val="24"/>
        </w:rPr>
        <w:t>20</w:t>
      </w:r>
      <w:r>
        <w:rPr>
          <w:sz w:val="24"/>
          <w:szCs w:val="24"/>
        </w:rPr>
        <w:t>1</w:t>
      </w:r>
      <w:r w:rsidR="00453B47">
        <w:rPr>
          <w:sz w:val="24"/>
          <w:szCs w:val="24"/>
        </w:rPr>
        <w:t>5</w:t>
      </w:r>
      <w:r>
        <w:rPr>
          <w:sz w:val="24"/>
          <w:szCs w:val="24"/>
        </w:rPr>
        <w:t xml:space="preserve"> </w:t>
      </w:r>
      <w:r w:rsidRPr="00B564AE">
        <w:rPr>
          <w:sz w:val="24"/>
          <w:szCs w:val="24"/>
        </w:rPr>
        <w:t>г.</w:t>
      </w:r>
    </w:p>
    <w:p w:rsidR="00EB4672" w:rsidRPr="00B564AE" w:rsidRDefault="00EB4672" w:rsidP="00EB4672">
      <w:pPr>
        <w:jc w:val="both"/>
        <w:rPr>
          <w:sz w:val="24"/>
          <w:szCs w:val="24"/>
        </w:rPr>
      </w:pPr>
    </w:p>
    <w:p w:rsidR="00D83009" w:rsidRDefault="00EB4672" w:rsidP="00D83009">
      <w:pPr>
        <w:ind w:firstLine="709"/>
        <w:jc w:val="both"/>
        <w:rPr>
          <w:sz w:val="24"/>
          <w:szCs w:val="24"/>
        </w:rPr>
      </w:pPr>
      <w:r w:rsidRPr="008C3E4C">
        <w:rPr>
          <w:b/>
          <w:sz w:val="24"/>
          <w:szCs w:val="24"/>
        </w:rPr>
        <w:t>Открытое акционерное общество коммерческий банк «ОРЕНБУРГ»</w:t>
      </w:r>
      <w:r w:rsidRPr="008C3E4C">
        <w:rPr>
          <w:sz w:val="24"/>
          <w:szCs w:val="24"/>
        </w:rPr>
        <w:t xml:space="preserve">, именуемое в дальнейшем </w:t>
      </w:r>
      <w:r w:rsidRPr="008C3E4C">
        <w:rPr>
          <w:b/>
          <w:sz w:val="24"/>
          <w:szCs w:val="24"/>
        </w:rPr>
        <w:t>«</w:t>
      </w:r>
      <w:r>
        <w:rPr>
          <w:b/>
          <w:sz w:val="24"/>
          <w:szCs w:val="24"/>
        </w:rPr>
        <w:t>Заказчик</w:t>
      </w:r>
      <w:r w:rsidRPr="008C3E4C">
        <w:rPr>
          <w:b/>
          <w:sz w:val="24"/>
          <w:szCs w:val="24"/>
        </w:rPr>
        <w:t>»</w:t>
      </w:r>
      <w:r w:rsidRPr="008C3E4C">
        <w:rPr>
          <w:sz w:val="24"/>
          <w:szCs w:val="24"/>
        </w:rPr>
        <w:t xml:space="preserve">, в лице </w:t>
      </w:r>
      <w:r w:rsidR="00DC1200">
        <w:rPr>
          <w:sz w:val="24"/>
          <w:szCs w:val="24"/>
        </w:rPr>
        <w:t>з</w:t>
      </w:r>
      <w:r w:rsidR="00186D7D">
        <w:rPr>
          <w:sz w:val="24"/>
          <w:szCs w:val="24"/>
        </w:rPr>
        <w:t xml:space="preserve">аместителя </w:t>
      </w:r>
      <w:r w:rsidR="00DC1200">
        <w:rPr>
          <w:sz w:val="24"/>
          <w:szCs w:val="24"/>
        </w:rPr>
        <w:t>п</w:t>
      </w:r>
      <w:r w:rsidRPr="008C3E4C">
        <w:rPr>
          <w:sz w:val="24"/>
          <w:szCs w:val="24"/>
        </w:rPr>
        <w:t xml:space="preserve">редседателя </w:t>
      </w:r>
      <w:r w:rsidR="00D83009">
        <w:rPr>
          <w:sz w:val="24"/>
          <w:szCs w:val="24"/>
        </w:rPr>
        <w:t>п</w:t>
      </w:r>
      <w:r w:rsidRPr="008C3E4C">
        <w:rPr>
          <w:sz w:val="24"/>
          <w:szCs w:val="24"/>
        </w:rPr>
        <w:t xml:space="preserve">равления </w:t>
      </w:r>
      <w:proofErr w:type="spellStart"/>
      <w:r w:rsidR="00186D7D">
        <w:rPr>
          <w:sz w:val="24"/>
          <w:szCs w:val="24"/>
        </w:rPr>
        <w:t>Меркитанова</w:t>
      </w:r>
      <w:proofErr w:type="spellEnd"/>
      <w:r w:rsidR="00186D7D">
        <w:rPr>
          <w:sz w:val="24"/>
          <w:szCs w:val="24"/>
        </w:rPr>
        <w:t xml:space="preserve"> А.П</w:t>
      </w:r>
      <w:r w:rsidRPr="008C3E4C">
        <w:rPr>
          <w:sz w:val="24"/>
          <w:szCs w:val="24"/>
        </w:rPr>
        <w:t xml:space="preserve">., действующего на основании </w:t>
      </w:r>
      <w:r w:rsidR="00186D7D">
        <w:rPr>
          <w:sz w:val="24"/>
          <w:szCs w:val="24"/>
        </w:rPr>
        <w:t>доверенности № 280 от 12.12.2014 г.</w:t>
      </w:r>
      <w:r w:rsidRPr="008C3E4C">
        <w:rPr>
          <w:sz w:val="24"/>
          <w:szCs w:val="24"/>
        </w:rPr>
        <w:t xml:space="preserve">, </w:t>
      </w:r>
      <w:r>
        <w:rPr>
          <w:sz w:val="24"/>
          <w:szCs w:val="24"/>
        </w:rPr>
        <w:t xml:space="preserve">с одной стороны, </w:t>
      </w:r>
      <w:r w:rsidR="00453B47">
        <w:rPr>
          <w:sz w:val="24"/>
          <w:szCs w:val="24"/>
        </w:rPr>
        <w:t>_______________________</w:t>
      </w:r>
      <w:r w:rsidR="00D83009">
        <w:rPr>
          <w:sz w:val="24"/>
          <w:szCs w:val="24"/>
        </w:rPr>
        <w:t>,</w:t>
      </w:r>
      <w:r w:rsidR="00D83009" w:rsidRPr="00760176">
        <w:rPr>
          <w:sz w:val="24"/>
          <w:szCs w:val="24"/>
        </w:rPr>
        <w:t xml:space="preserve"> </w:t>
      </w:r>
      <w:r w:rsidR="00D83009" w:rsidRPr="007979E2">
        <w:rPr>
          <w:sz w:val="24"/>
          <w:szCs w:val="24"/>
        </w:rPr>
        <w:t xml:space="preserve">именуемое в дальнейшем </w:t>
      </w:r>
      <w:r w:rsidR="00D83009" w:rsidRPr="009222EB">
        <w:rPr>
          <w:b/>
          <w:sz w:val="24"/>
          <w:szCs w:val="24"/>
        </w:rPr>
        <w:t>«Поставщик»,</w:t>
      </w:r>
      <w:r w:rsidR="00D83009">
        <w:rPr>
          <w:sz w:val="24"/>
          <w:szCs w:val="24"/>
        </w:rPr>
        <w:t xml:space="preserve"> в лице</w:t>
      </w:r>
      <w:r w:rsidR="00D83009" w:rsidRPr="00760176">
        <w:rPr>
          <w:sz w:val="24"/>
          <w:szCs w:val="24"/>
        </w:rPr>
        <w:t xml:space="preserve"> </w:t>
      </w:r>
      <w:r w:rsidR="00453B47">
        <w:rPr>
          <w:sz w:val="24"/>
          <w:szCs w:val="24"/>
        </w:rPr>
        <w:t>_____________________________</w:t>
      </w:r>
      <w:r w:rsidR="00D83009">
        <w:rPr>
          <w:sz w:val="24"/>
          <w:szCs w:val="24"/>
        </w:rPr>
        <w:t>, действующего на основании</w:t>
      </w:r>
      <w:r w:rsidR="00D83009" w:rsidRPr="00760176">
        <w:rPr>
          <w:sz w:val="24"/>
          <w:szCs w:val="24"/>
        </w:rPr>
        <w:t xml:space="preserve"> </w:t>
      </w:r>
      <w:r w:rsidR="00453B47">
        <w:rPr>
          <w:sz w:val="24"/>
          <w:szCs w:val="24"/>
        </w:rPr>
        <w:t>______</w:t>
      </w:r>
      <w:r w:rsidR="00D83009" w:rsidRPr="007979E2">
        <w:rPr>
          <w:sz w:val="24"/>
          <w:szCs w:val="24"/>
        </w:rPr>
        <w:t>, с другой стороны, именуемые в дальнейшем «Стороны».</w:t>
      </w:r>
      <w:r w:rsidR="00D83009">
        <w:rPr>
          <w:sz w:val="24"/>
          <w:szCs w:val="24"/>
        </w:rPr>
        <w:t xml:space="preserve"> </w:t>
      </w:r>
    </w:p>
    <w:p w:rsidR="00D83009" w:rsidRDefault="00D83009" w:rsidP="00D83009">
      <w:pPr>
        <w:jc w:val="both"/>
        <w:rPr>
          <w:sz w:val="24"/>
          <w:szCs w:val="24"/>
        </w:rPr>
      </w:pPr>
      <w:r>
        <w:rPr>
          <w:sz w:val="24"/>
          <w:szCs w:val="24"/>
        </w:rPr>
        <w:t xml:space="preserve">            </w:t>
      </w:r>
      <w:r w:rsidRPr="008C3E4C">
        <w:rPr>
          <w:sz w:val="24"/>
          <w:szCs w:val="24"/>
        </w:rPr>
        <w:t xml:space="preserve">Принимая во внимание, что в соответствии с Протоколом подведения итогов участия </w:t>
      </w:r>
      <w:r>
        <w:rPr>
          <w:sz w:val="24"/>
          <w:szCs w:val="24"/>
        </w:rPr>
        <w:t xml:space="preserve">заявок в запросе </w:t>
      </w:r>
      <w:r w:rsidRPr="00186D7D">
        <w:rPr>
          <w:sz w:val="24"/>
          <w:szCs w:val="24"/>
        </w:rPr>
        <w:t xml:space="preserve">предложений № </w:t>
      </w:r>
      <w:r w:rsidR="00453B47">
        <w:rPr>
          <w:sz w:val="24"/>
          <w:szCs w:val="24"/>
        </w:rPr>
        <w:t>__________</w:t>
      </w:r>
      <w:r w:rsidRPr="008C3E4C">
        <w:rPr>
          <w:sz w:val="24"/>
          <w:szCs w:val="24"/>
        </w:rPr>
        <w:t xml:space="preserve"> от «</w:t>
      </w:r>
      <w:r w:rsidR="00453B47">
        <w:rPr>
          <w:sz w:val="24"/>
          <w:szCs w:val="24"/>
        </w:rPr>
        <w:t>____</w:t>
      </w:r>
      <w:r>
        <w:rPr>
          <w:sz w:val="24"/>
          <w:szCs w:val="24"/>
        </w:rPr>
        <w:t xml:space="preserve">» </w:t>
      </w:r>
      <w:r w:rsidR="00453B47">
        <w:rPr>
          <w:sz w:val="24"/>
          <w:szCs w:val="24"/>
        </w:rPr>
        <w:t>_______</w:t>
      </w:r>
      <w:r>
        <w:rPr>
          <w:sz w:val="24"/>
          <w:szCs w:val="24"/>
        </w:rPr>
        <w:t xml:space="preserve"> </w:t>
      </w:r>
      <w:r w:rsidRPr="008C3E4C">
        <w:rPr>
          <w:sz w:val="24"/>
          <w:szCs w:val="24"/>
        </w:rPr>
        <w:t>201</w:t>
      </w:r>
      <w:r w:rsidR="00453B47">
        <w:rPr>
          <w:sz w:val="24"/>
          <w:szCs w:val="24"/>
        </w:rPr>
        <w:t>5</w:t>
      </w:r>
      <w:r w:rsidRPr="008C3E4C">
        <w:rPr>
          <w:sz w:val="24"/>
          <w:szCs w:val="24"/>
        </w:rPr>
        <w:t xml:space="preserve"> г. Поставщик стал победителем (подал единственную заявку) запроса предложений, Стороны заключили настоящий Договор о нижеследующем:</w:t>
      </w:r>
    </w:p>
    <w:p w:rsidR="00EB4672" w:rsidRDefault="00EB4672" w:rsidP="00EB4672">
      <w:pPr>
        <w:jc w:val="both"/>
        <w:rPr>
          <w:sz w:val="24"/>
          <w:szCs w:val="24"/>
        </w:rPr>
      </w:pPr>
    </w:p>
    <w:p w:rsidR="00EB4672" w:rsidRDefault="00EB4672" w:rsidP="00EB4672">
      <w:pPr>
        <w:widowControl w:val="0"/>
        <w:jc w:val="center"/>
        <w:rPr>
          <w:b/>
          <w:sz w:val="24"/>
          <w:szCs w:val="24"/>
        </w:rPr>
      </w:pPr>
      <w:r>
        <w:rPr>
          <w:b/>
          <w:sz w:val="24"/>
          <w:szCs w:val="24"/>
        </w:rPr>
        <w:t>1. ПРЕДМЕТ ДОГОВОРА</w:t>
      </w:r>
    </w:p>
    <w:p w:rsidR="00EB4672" w:rsidRDefault="00EB4672" w:rsidP="00EB4672">
      <w:pPr>
        <w:widowControl w:val="0"/>
        <w:ind w:firstLine="709"/>
        <w:jc w:val="both"/>
        <w:rPr>
          <w:sz w:val="24"/>
          <w:szCs w:val="24"/>
        </w:rPr>
      </w:pPr>
      <w:r>
        <w:rPr>
          <w:sz w:val="24"/>
          <w:szCs w:val="24"/>
        </w:rPr>
        <w:t>1.1. Поставщик обязан поставить Заказчику товар в количестве, комплектации и с характеристиками согласно Приложению 1 настоящего Договора. Заказчик обязуется принять и оплатить надлежащим образом поставленный и установленный товар согласно настоящему Договору.</w:t>
      </w:r>
    </w:p>
    <w:p w:rsidR="00EB4672" w:rsidRPr="00D83009" w:rsidRDefault="00EB4672" w:rsidP="00EB4672">
      <w:pPr>
        <w:widowControl w:val="0"/>
        <w:ind w:firstLine="709"/>
        <w:jc w:val="both"/>
        <w:rPr>
          <w:b/>
          <w:sz w:val="24"/>
          <w:szCs w:val="24"/>
        </w:rPr>
      </w:pPr>
      <w:r>
        <w:rPr>
          <w:sz w:val="24"/>
          <w:szCs w:val="24"/>
        </w:rPr>
        <w:t>1.2. Цена настоящего Договора составляет</w:t>
      </w:r>
      <w:proofErr w:type="gramStart"/>
      <w:r>
        <w:rPr>
          <w:sz w:val="24"/>
          <w:szCs w:val="24"/>
        </w:rPr>
        <w:t xml:space="preserve"> </w:t>
      </w:r>
      <w:r w:rsidR="00453B47">
        <w:rPr>
          <w:b/>
          <w:sz w:val="24"/>
          <w:szCs w:val="24"/>
        </w:rPr>
        <w:t>__________</w:t>
      </w:r>
      <w:r w:rsidR="00186D7D" w:rsidRPr="00186D7D">
        <w:rPr>
          <w:b/>
          <w:sz w:val="24"/>
          <w:szCs w:val="24"/>
        </w:rPr>
        <w:t xml:space="preserve"> </w:t>
      </w:r>
      <w:r w:rsidRPr="00186D7D">
        <w:rPr>
          <w:b/>
          <w:sz w:val="24"/>
          <w:szCs w:val="24"/>
        </w:rPr>
        <w:t>(</w:t>
      </w:r>
      <w:r w:rsidR="00453B47">
        <w:rPr>
          <w:b/>
          <w:sz w:val="24"/>
          <w:szCs w:val="24"/>
        </w:rPr>
        <w:t>________________________</w:t>
      </w:r>
      <w:r w:rsidRPr="00D83009">
        <w:rPr>
          <w:b/>
          <w:sz w:val="24"/>
          <w:szCs w:val="24"/>
        </w:rPr>
        <w:t>)</w:t>
      </w:r>
      <w:r w:rsidR="00D83009">
        <w:rPr>
          <w:b/>
          <w:sz w:val="24"/>
          <w:szCs w:val="24"/>
        </w:rPr>
        <w:t xml:space="preserve"> </w:t>
      </w:r>
      <w:proofErr w:type="gramEnd"/>
      <w:r w:rsidR="00D83009">
        <w:rPr>
          <w:b/>
          <w:sz w:val="24"/>
          <w:szCs w:val="24"/>
        </w:rPr>
        <w:t>рубл</w:t>
      </w:r>
      <w:r w:rsidR="00186D7D">
        <w:rPr>
          <w:b/>
          <w:sz w:val="24"/>
          <w:szCs w:val="24"/>
        </w:rPr>
        <w:t>ей</w:t>
      </w:r>
      <w:r w:rsidRPr="00D83009">
        <w:rPr>
          <w:b/>
          <w:sz w:val="24"/>
          <w:szCs w:val="24"/>
        </w:rPr>
        <w:t xml:space="preserve">, в том числе, НДС 18%, что составляет </w:t>
      </w:r>
      <w:r w:rsidR="00453B47">
        <w:rPr>
          <w:b/>
          <w:sz w:val="24"/>
          <w:szCs w:val="24"/>
        </w:rPr>
        <w:t>_________</w:t>
      </w:r>
      <w:r w:rsidR="00186D7D">
        <w:rPr>
          <w:b/>
          <w:sz w:val="24"/>
          <w:szCs w:val="24"/>
        </w:rPr>
        <w:t xml:space="preserve"> </w:t>
      </w:r>
      <w:r w:rsidR="00D83009" w:rsidRPr="00D83009">
        <w:rPr>
          <w:b/>
          <w:sz w:val="24"/>
          <w:szCs w:val="24"/>
        </w:rPr>
        <w:t xml:space="preserve"> (</w:t>
      </w:r>
      <w:r w:rsidR="00453B47">
        <w:rPr>
          <w:b/>
          <w:sz w:val="24"/>
          <w:szCs w:val="24"/>
        </w:rPr>
        <w:t>________________</w:t>
      </w:r>
      <w:r w:rsidR="00D83009" w:rsidRPr="00D83009">
        <w:rPr>
          <w:b/>
          <w:sz w:val="24"/>
          <w:szCs w:val="24"/>
        </w:rPr>
        <w:t>) рубл</w:t>
      </w:r>
      <w:r w:rsidR="00186D7D">
        <w:rPr>
          <w:b/>
          <w:sz w:val="24"/>
          <w:szCs w:val="24"/>
        </w:rPr>
        <w:t>ь</w:t>
      </w:r>
      <w:r w:rsidR="00453B47">
        <w:rPr>
          <w:b/>
          <w:sz w:val="24"/>
          <w:szCs w:val="24"/>
        </w:rPr>
        <w:t>_____</w:t>
      </w:r>
      <w:r w:rsidR="00D83009" w:rsidRPr="00D83009">
        <w:rPr>
          <w:b/>
          <w:sz w:val="24"/>
          <w:szCs w:val="24"/>
        </w:rPr>
        <w:t xml:space="preserve"> коп.</w:t>
      </w:r>
    </w:p>
    <w:p w:rsidR="00EB4672" w:rsidRDefault="00EB4672" w:rsidP="00EB4672">
      <w:pPr>
        <w:widowControl w:val="0"/>
        <w:ind w:firstLine="709"/>
        <w:jc w:val="both"/>
        <w:rPr>
          <w:sz w:val="24"/>
          <w:szCs w:val="24"/>
        </w:rPr>
      </w:pPr>
      <w:r>
        <w:rPr>
          <w:sz w:val="24"/>
          <w:szCs w:val="24"/>
        </w:rPr>
        <w:t>1.3. Цена настоящего Договора включает в себя стоимость дополнительных затрат (погрузки, доставки, установки и др.), в том числе все налоговые и иные обязательные платежи в бюджеты всех уровней.</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2. ПОСТАВКА ТОВАРА</w:t>
      </w:r>
    </w:p>
    <w:p w:rsidR="00EB4672" w:rsidRDefault="00EB4672" w:rsidP="00EB4672">
      <w:pPr>
        <w:widowControl w:val="0"/>
        <w:ind w:firstLine="709"/>
        <w:jc w:val="both"/>
        <w:rPr>
          <w:sz w:val="24"/>
          <w:szCs w:val="24"/>
        </w:rPr>
      </w:pPr>
      <w:r>
        <w:rPr>
          <w:sz w:val="24"/>
          <w:szCs w:val="24"/>
        </w:rPr>
        <w:t>2.1. Поставка товара осуществляется силами и средствами Поставщика по адресу Заказчика: 460024, г. Оренбург, ул. Маршала Г.К. Жукова, д. 25.</w:t>
      </w:r>
    </w:p>
    <w:p w:rsidR="00EB4672" w:rsidRDefault="00EB4672" w:rsidP="00EB4672">
      <w:pPr>
        <w:widowControl w:val="0"/>
        <w:ind w:firstLine="709"/>
        <w:jc w:val="both"/>
        <w:rPr>
          <w:sz w:val="24"/>
          <w:szCs w:val="24"/>
        </w:rPr>
      </w:pPr>
      <w:r>
        <w:rPr>
          <w:sz w:val="24"/>
          <w:szCs w:val="24"/>
        </w:rPr>
        <w:t>2.2. Срок поставки товара по</w:t>
      </w:r>
      <w:r w:rsidR="00D83009">
        <w:rPr>
          <w:sz w:val="24"/>
          <w:szCs w:val="24"/>
        </w:rPr>
        <w:t xml:space="preserve"> н</w:t>
      </w:r>
      <w:r w:rsidR="00453B47">
        <w:rPr>
          <w:sz w:val="24"/>
          <w:szCs w:val="24"/>
        </w:rPr>
        <w:t>астоящему Договору составляет 10</w:t>
      </w:r>
      <w:r>
        <w:rPr>
          <w:sz w:val="24"/>
          <w:szCs w:val="24"/>
        </w:rPr>
        <w:t xml:space="preserve"> (</w:t>
      </w:r>
      <w:r w:rsidR="00D83009">
        <w:rPr>
          <w:sz w:val="24"/>
          <w:szCs w:val="24"/>
        </w:rPr>
        <w:t>двенадцать</w:t>
      </w:r>
      <w:r>
        <w:rPr>
          <w:sz w:val="24"/>
          <w:szCs w:val="24"/>
        </w:rPr>
        <w:t>) календарных дней с момента подписания настоящего Договора Поставщиком и Заказчиком. Датой поставки признается дата товарной накладной передачи товара доверенному лицу Заказчика.</w:t>
      </w:r>
    </w:p>
    <w:p w:rsidR="00EB4672" w:rsidRDefault="00EB4672" w:rsidP="00EB4672">
      <w:pPr>
        <w:widowControl w:val="0"/>
        <w:ind w:firstLine="709"/>
        <w:jc w:val="both"/>
        <w:rPr>
          <w:sz w:val="24"/>
          <w:szCs w:val="24"/>
        </w:rPr>
      </w:pPr>
      <w:r>
        <w:rPr>
          <w:sz w:val="24"/>
          <w:szCs w:val="24"/>
        </w:rPr>
        <w:t xml:space="preserve">2.3. Право собственности на товар, поставляемый по настоящему Договору, а также риск случайной гибели или повреждения товара переходит от Поставщика к Заказчику в момент подписания уполномоченным представителем Заказчика товарной накладной. </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3. КАЧЕСТВО ТОВАРА</w:t>
      </w:r>
    </w:p>
    <w:p w:rsidR="00EB4672" w:rsidRDefault="00EB4672" w:rsidP="00EB4672">
      <w:pPr>
        <w:ind w:firstLine="709"/>
        <w:jc w:val="both"/>
        <w:rPr>
          <w:sz w:val="24"/>
          <w:szCs w:val="24"/>
        </w:rPr>
      </w:pPr>
      <w:r>
        <w:rPr>
          <w:sz w:val="24"/>
          <w:szCs w:val="24"/>
        </w:rPr>
        <w:t xml:space="preserve">3.1. Качество товара должно соответствовать </w:t>
      </w:r>
      <w:r w:rsidRPr="00C36D06">
        <w:rPr>
          <w:sz w:val="24"/>
          <w:szCs w:val="24"/>
        </w:rPr>
        <w:t>ГОСТам и ТУ,</w:t>
      </w:r>
      <w:r>
        <w:rPr>
          <w:sz w:val="24"/>
          <w:szCs w:val="24"/>
        </w:rPr>
        <w:t xml:space="preserve"> предусмотренным действующим законодательством РФ.</w:t>
      </w:r>
    </w:p>
    <w:p w:rsidR="00EB4672" w:rsidRDefault="00EB4672" w:rsidP="00EB4672">
      <w:pPr>
        <w:widowControl w:val="0"/>
        <w:ind w:firstLine="709"/>
        <w:jc w:val="both"/>
        <w:rPr>
          <w:sz w:val="24"/>
          <w:szCs w:val="24"/>
        </w:rPr>
      </w:pPr>
      <w:r>
        <w:rPr>
          <w:sz w:val="24"/>
          <w:szCs w:val="24"/>
        </w:rPr>
        <w:t>3.2. Гарантия, комплектация и характеристики поставляемого товара должны соответствовать Приложению 1 к настоящему Договору.</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4. ПОРЯДОК РАСЧЕТОВ</w:t>
      </w:r>
    </w:p>
    <w:p w:rsidR="00EB4672" w:rsidRPr="004072BA" w:rsidRDefault="00EB4672" w:rsidP="00EB4672">
      <w:pPr>
        <w:widowControl w:val="0"/>
        <w:suppressAutoHyphens/>
        <w:jc w:val="both"/>
        <w:rPr>
          <w:sz w:val="24"/>
          <w:szCs w:val="24"/>
        </w:rPr>
      </w:pPr>
      <w:r>
        <w:rPr>
          <w:sz w:val="24"/>
          <w:szCs w:val="24"/>
        </w:rPr>
        <w:t xml:space="preserve">           </w:t>
      </w:r>
      <w:r w:rsidRPr="004072BA">
        <w:rPr>
          <w:sz w:val="24"/>
          <w:szCs w:val="24"/>
        </w:rPr>
        <w:t>4.1. Оплата производится в рублях</w:t>
      </w:r>
      <w:r>
        <w:rPr>
          <w:sz w:val="24"/>
          <w:szCs w:val="24"/>
        </w:rPr>
        <w:t xml:space="preserve"> </w:t>
      </w:r>
      <w:r w:rsidRPr="004072BA">
        <w:rPr>
          <w:sz w:val="24"/>
          <w:szCs w:val="24"/>
        </w:rPr>
        <w:t>по факту поставки товара в размере 100% цены настоящего Договора  в течение 5 (пяти) банковских дней с момента подписания уполномоченным представителем Заказчика товарной накладной</w:t>
      </w:r>
      <w:r w:rsidR="00FF2006">
        <w:rPr>
          <w:sz w:val="24"/>
          <w:szCs w:val="24"/>
        </w:rPr>
        <w:t>, счета и счета-фактуры</w:t>
      </w:r>
      <w:bookmarkStart w:id="0" w:name="_GoBack"/>
      <w:bookmarkEnd w:id="0"/>
      <w:r w:rsidRPr="004072BA">
        <w:rPr>
          <w:sz w:val="24"/>
          <w:szCs w:val="24"/>
        </w:rPr>
        <w:t xml:space="preserve">. </w:t>
      </w:r>
    </w:p>
    <w:p w:rsidR="00EB4672" w:rsidRPr="004072BA" w:rsidRDefault="00EB4672" w:rsidP="00EB4672">
      <w:pPr>
        <w:widowControl w:val="0"/>
        <w:suppressAutoHyphens/>
        <w:ind w:firstLine="709"/>
        <w:jc w:val="both"/>
        <w:rPr>
          <w:sz w:val="24"/>
          <w:szCs w:val="24"/>
        </w:rPr>
      </w:pPr>
      <w:r w:rsidRPr="004072BA">
        <w:rPr>
          <w:sz w:val="24"/>
          <w:szCs w:val="24"/>
        </w:rPr>
        <w:t>4.2. Обязательства Заказчика по оплате товара считаются выполненными с момента поступления платежного поручения в банк.</w:t>
      </w:r>
    </w:p>
    <w:p w:rsidR="00EB4672" w:rsidRDefault="00EB4672" w:rsidP="00EB4672">
      <w:pPr>
        <w:widowControl w:val="0"/>
        <w:spacing w:line="276" w:lineRule="auto"/>
        <w:jc w:val="both"/>
        <w:rPr>
          <w:sz w:val="24"/>
          <w:szCs w:val="24"/>
        </w:rPr>
      </w:pPr>
    </w:p>
    <w:p w:rsidR="00EB4672" w:rsidRDefault="00EB4672" w:rsidP="00EB4672">
      <w:pPr>
        <w:widowControl w:val="0"/>
        <w:jc w:val="center"/>
        <w:rPr>
          <w:b/>
          <w:sz w:val="24"/>
          <w:szCs w:val="24"/>
        </w:rPr>
      </w:pPr>
      <w:r>
        <w:rPr>
          <w:b/>
          <w:sz w:val="24"/>
          <w:szCs w:val="24"/>
        </w:rPr>
        <w:t>5. ПРИЕМ ТОВАРА</w:t>
      </w:r>
    </w:p>
    <w:p w:rsidR="00EB4672" w:rsidRDefault="00EB4672" w:rsidP="00EB4672">
      <w:pPr>
        <w:widowControl w:val="0"/>
        <w:ind w:firstLine="709"/>
        <w:jc w:val="both"/>
        <w:rPr>
          <w:sz w:val="24"/>
          <w:szCs w:val="24"/>
        </w:rPr>
      </w:pPr>
      <w:r>
        <w:rPr>
          <w:sz w:val="24"/>
          <w:szCs w:val="24"/>
        </w:rPr>
        <w:t xml:space="preserve">5.1. Приемка поставленного товара оформляется товарной накладной, которая подписываются уполномоченными лицами обеих Сторон. </w:t>
      </w:r>
    </w:p>
    <w:p w:rsidR="00EB4672" w:rsidRPr="005369C3" w:rsidRDefault="00EB4672" w:rsidP="00EB4672">
      <w:pPr>
        <w:ind w:firstLine="709"/>
        <w:jc w:val="both"/>
        <w:rPr>
          <w:sz w:val="24"/>
          <w:szCs w:val="24"/>
        </w:rPr>
      </w:pPr>
      <w:r w:rsidRPr="005369C3">
        <w:rPr>
          <w:sz w:val="24"/>
          <w:szCs w:val="24"/>
        </w:rPr>
        <w:lastRenderedPageBreak/>
        <w:t xml:space="preserve">5.2. В случае несоответствия количества или ассортимента товаров, в накладной должна быть сделана отметка о фактически принятом количестве и ассортименте и составлен двухсторонний акт, который подписывается представителями сторон. На основании этого </w:t>
      </w:r>
      <w:r>
        <w:rPr>
          <w:sz w:val="24"/>
          <w:szCs w:val="24"/>
        </w:rPr>
        <w:t xml:space="preserve">Заказчик </w:t>
      </w:r>
      <w:r w:rsidRPr="005369C3">
        <w:rPr>
          <w:sz w:val="24"/>
          <w:szCs w:val="24"/>
        </w:rPr>
        <w:t>может требовать от Поставщика поставки недостающих товаров.</w:t>
      </w:r>
    </w:p>
    <w:p w:rsidR="00EB4672" w:rsidRPr="005369C3" w:rsidRDefault="00EB4672" w:rsidP="00EB4672">
      <w:pPr>
        <w:ind w:firstLine="709"/>
        <w:jc w:val="both"/>
        <w:rPr>
          <w:sz w:val="24"/>
          <w:szCs w:val="24"/>
        </w:rPr>
      </w:pPr>
      <w:r w:rsidRPr="005369C3">
        <w:rPr>
          <w:sz w:val="24"/>
          <w:szCs w:val="24"/>
        </w:rPr>
        <w:t xml:space="preserve">5.3. В случае обнаружения недостачи, порчи или ненадлежащего качества Товара </w:t>
      </w:r>
      <w:r>
        <w:rPr>
          <w:sz w:val="24"/>
          <w:szCs w:val="24"/>
        </w:rPr>
        <w:t>Заказчик</w:t>
      </w:r>
      <w:r w:rsidRPr="005369C3">
        <w:rPr>
          <w:sz w:val="24"/>
          <w:szCs w:val="24"/>
        </w:rPr>
        <w:t xml:space="preserve"> вправе предъявить претензию в адрес Поставщика.</w:t>
      </w:r>
    </w:p>
    <w:p w:rsidR="00EB4672" w:rsidRPr="005369C3" w:rsidRDefault="00EB4672" w:rsidP="00EB4672">
      <w:pPr>
        <w:ind w:firstLine="709"/>
        <w:jc w:val="both"/>
        <w:rPr>
          <w:sz w:val="24"/>
          <w:szCs w:val="24"/>
        </w:rPr>
      </w:pPr>
      <w:r w:rsidRPr="005369C3">
        <w:rPr>
          <w:sz w:val="24"/>
          <w:szCs w:val="24"/>
        </w:rPr>
        <w:t>5.4. Поставщик обязан рассмотреть претензию и дать ответ на полученную претензию в течение трех дней, включая дату получения. Если по истечении данного срока от Поставщика не последует ответ на претензию, претензия считается принятой.</w:t>
      </w:r>
    </w:p>
    <w:p w:rsidR="00EB4672" w:rsidRPr="005369C3" w:rsidRDefault="00EB4672" w:rsidP="00EB4672">
      <w:pPr>
        <w:ind w:firstLine="709"/>
        <w:jc w:val="both"/>
        <w:rPr>
          <w:sz w:val="24"/>
          <w:szCs w:val="24"/>
        </w:rPr>
      </w:pPr>
      <w:r w:rsidRPr="005369C3">
        <w:rPr>
          <w:sz w:val="24"/>
          <w:szCs w:val="24"/>
        </w:rPr>
        <w:t xml:space="preserve">5.5. Поставщик обязан в течение </w:t>
      </w:r>
      <w:r>
        <w:rPr>
          <w:sz w:val="24"/>
          <w:szCs w:val="24"/>
        </w:rPr>
        <w:t>10</w:t>
      </w:r>
      <w:r w:rsidRPr="005369C3">
        <w:rPr>
          <w:sz w:val="24"/>
          <w:szCs w:val="24"/>
        </w:rPr>
        <w:t xml:space="preserve"> дней со дня предъявления мотивированной претензии </w:t>
      </w:r>
      <w:proofErr w:type="gramStart"/>
      <w:r w:rsidRPr="005369C3">
        <w:rPr>
          <w:sz w:val="24"/>
          <w:szCs w:val="24"/>
        </w:rPr>
        <w:t>заменить некачественную продукцию на продукцию</w:t>
      </w:r>
      <w:proofErr w:type="gramEnd"/>
      <w:r w:rsidRPr="005369C3">
        <w:rPr>
          <w:sz w:val="24"/>
          <w:szCs w:val="24"/>
        </w:rPr>
        <w:t xml:space="preserve"> надлежащего качества и /или восполнить недопоставку за свой счет.</w:t>
      </w:r>
    </w:p>
    <w:p w:rsidR="00EB4672" w:rsidRPr="005369C3" w:rsidRDefault="00EB4672" w:rsidP="00EB4672">
      <w:pPr>
        <w:ind w:firstLine="709"/>
        <w:jc w:val="both"/>
        <w:rPr>
          <w:sz w:val="24"/>
          <w:szCs w:val="24"/>
        </w:rPr>
      </w:pPr>
      <w:r w:rsidRPr="005369C3">
        <w:rPr>
          <w:sz w:val="24"/>
          <w:szCs w:val="24"/>
        </w:rPr>
        <w:t xml:space="preserve">Доставка или замена продукции по претензии </w:t>
      </w:r>
      <w:r>
        <w:rPr>
          <w:sz w:val="24"/>
          <w:szCs w:val="24"/>
        </w:rPr>
        <w:t>Заказчика</w:t>
      </w:r>
      <w:r w:rsidRPr="005369C3">
        <w:rPr>
          <w:sz w:val="24"/>
          <w:szCs w:val="24"/>
        </w:rPr>
        <w:t xml:space="preserve"> производится на склад </w:t>
      </w:r>
      <w:r>
        <w:rPr>
          <w:sz w:val="24"/>
          <w:szCs w:val="24"/>
        </w:rPr>
        <w:t>Заказчика</w:t>
      </w:r>
      <w:r w:rsidRPr="005369C3">
        <w:rPr>
          <w:sz w:val="24"/>
          <w:szCs w:val="24"/>
        </w:rPr>
        <w:t xml:space="preserve"> за счет Поставщика, включая оплату всех расходов, связанных с ним.</w:t>
      </w:r>
    </w:p>
    <w:p w:rsidR="00EB4672" w:rsidRPr="005369C3"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6. ОТВЕТСТВЕННОСТЬ СТОРОН</w:t>
      </w:r>
    </w:p>
    <w:p w:rsidR="00EB4672" w:rsidRPr="00673299" w:rsidRDefault="00EB4672" w:rsidP="00EB4672">
      <w:pPr>
        <w:autoSpaceDE w:val="0"/>
        <w:autoSpaceDN w:val="0"/>
        <w:adjustRightInd w:val="0"/>
        <w:ind w:firstLine="709"/>
        <w:jc w:val="both"/>
        <w:rPr>
          <w:sz w:val="24"/>
          <w:szCs w:val="24"/>
        </w:rPr>
      </w:pPr>
      <w:r w:rsidRPr="00673299">
        <w:rPr>
          <w:sz w:val="24"/>
          <w:szCs w:val="24"/>
        </w:rPr>
        <w:t>6.1. Все споры и разногласия между Сторонами разрешаются путем переговоров.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EB4672" w:rsidRPr="00673299" w:rsidRDefault="00EB4672" w:rsidP="00EB4672">
      <w:pPr>
        <w:autoSpaceDE w:val="0"/>
        <w:autoSpaceDN w:val="0"/>
        <w:adjustRightInd w:val="0"/>
        <w:ind w:firstLine="709"/>
        <w:jc w:val="both"/>
        <w:rPr>
          <w:sz w:val="24"/>
          <w:szCs w:val="24"/>
        </w:rPr>
      </w:pPr>
      <w:r w:rsidRPr="00673299">
        <w:rPr>
          <w:sz w:val="24"/>
          <w:szCs w:val="24"/>
        </w:rPr>
        <w:t>6.2. За неисполнение или ненадлежащее исполнение своих обязательств по настоящему Договору Стороны несут ответственность согласно условиям настоящего Договора и нормам действующего законодательства Российской Федерации.</w:t>
      </w:r>
    </w:p>
    <w:p w:rsidR="00EB4672" w:rsidRPr="00673299" w:rsidRDefault="00EB4672" w:rsidP="00EB4672">
      <w:pPr>
        <w:ind w:firstLine="709"/>
        <w:jc w:val="both"/>
        <w:rPr>
          <w:sz w:val="24"/>
          <w:szCs w:val="24"/>
        </w:rPr>
      </w:pPr>
      <w:r w:rsidRPr="00673299">
        <w:rPr>
          <w:sz w:val="24"/>
          <w:szCs w:val="24"/>
        </w:rPr>
        <w:t xml:space="preserve">6.3. За нарушение сроков поставки продукции, установленных договором, Поставщик уплачивает  </w:t>
      </w:r>
      <w:r>
        <w:rPr>
          <w:sz w:val="24"/>
          <w:szCs w:val="24"/>
        </w:rPr>
        <w:t>Заказчику</w:t>
      </w:r>
      <w:r w:rsidRPr="00673299">
        <w:rPr>
          <w:sz w:val="24"/>
          <w:szCs w:val="24"/>
        </w:rPr>
        <w:t xml:space="preserve"> неустойку в размере 0,1% от суммы </w:t>
      </w:r>
      <w:proofErr w:type="spellStart"/>
      <w:r w:rsidRPr="00673299">
        <w:rPr>
          <w:sz w:val="24"/>
          <w:szCs w:val="24"/>
        </w:rPr>
        <w:t>непоставленного</w:t>
      </w:r>
      <w:proofErr w:type="spellEnd"/>
      <w:r w:rsidRPr="00673299">
        <w:rPr>
          <w:sz w:val="24"/>
          <w:szCs w:val="24"/>
        </w:rPr>
        <w:t xml:space="preserve"> товара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до момента фактического исполнения обязательства, но не более 10 % от стоимости товара. Пеня уплачивается Поставщиком путем перечисления денежных средств на счет </w:t>
      </w:r>
      <w:r>
        <w:rPr>
          <w:sz w:val="24"/>
          <w:szCs w:val="24"/>
        </w:rPr>
        <w:t>Заказчика</w:t>
      </w:r>
      <w:r w:rsidRPr="00673299">
        <w:rPr>
          <w:sz w:val="24"/>
          <w:szCs w:val="24"/>
        </w:rPr>
        <w:t xml:space="preserve"> в течение 10 (Десяти) календарных дней с момента получения претензии или путем соразмерного уменьшения стоимости поставляемого товара с письменного уведомления </w:t>
      </w:r>
      <w:r>
        <w:rPr>
          <w:sz w:val="24"/>
          <w:szCs w:val="24"/>
        </w:rPr>
        <w:t>Заказчика</w:t>
      </w:r>
      <w:r w:rsidRPr="00673299">
        <w:rPr>
          <w:sz w:val="24"/>
          <w:szCs w:val="24"/>
        </w:rPr>
        <w:t xml:space="preserve">. 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w:t>
      </w:r>
      <w:r>
        <w:rPr>
          <w:sz w:val="24"/>
          <w:szCs w:val="24"/>
        </w:rPr>
        <w:t>Заказчика</w:t>
      </w:r>
      <w:r w:rsidRPr="00673299">
        <w:rPr>
          <w:sz w:val="24"/>
          <w:szCs w:val="24"/>
        </w:rPr>
        <w:t xml:space="preserve">. </w:t>
      </w:r>
    </w:p>
    <w:p w:rsidR="00EB4672" w:rsidRPr="00673299" w:rsidRDefault="00EB4672" w:rsidP="00EB4672">
      <w:pPr>
        <w:ind w:firstLine="709"/>
        <w:jc w:val="both"/>
        <w:rPr>
          <w:sz w:val="24"/>
          <w:szCs w:val="24"/>
        </w:rPr>
      </w:pPr>
      <w:r w:rsidRPr="00673299">
        <w:rPr>
          <w:sz w:val="24"/>
          <w:szCs w:val="24"/>
        </w:rPr>
        <w:t xml:space="preserve">6.4. </w:t>
      </w:r>
      <w:proofErr w:type="gramStart"/>
      <w:r w:rsidRPr="00673299">
        <w:rPr>
          <w:sz w:val="24"/>
          <w:szCs w:val="24"/>
        </w:rPr>
        <w:t>В случае просрочки Заказчиком исполнения обязательства, предусмотренного п. 4.1 настоящего Договора, Заказчик уплачивает Поставщику неустойку в размере 0,1% от неоплаченной суммы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но не более 10 % от стоимости товара.</w:t>
      </w:r>
      <w:proofErr w:type="gramEnd"/>
      <w:r w:rsidRPr="00673299">
        <w:rPr>
          <w:sz w:val="24"/>
          <w:szCs w:val="24"/>
        </w:rPr>
        <w:t xml:space="preserve"> Пеня уплачивается Заказчиком путем перечисления денежных средств на счет Поставщика в течение 10 (Десяти) календарных дней с момента получения претензии от Поставщика. Заказчик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 </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7. СРОК ДЕЙСТВИЯ ДОГОВОРА</w:t>
      </w:r>
    </w:p>
    <w:p w:rsidR="00EB4672" w:rsidRPr="00DC52CF" w:rsidRDefault="00EB4672" w:rsidP="00EB4672">
      <w:pPr>
        <w:ind w:firstLine="360"/>
        <w:jc w:val="both"/>
        <w:rPr>
          <w:sz w:val="24"/>
          <w:szCs w:val="24"/>
        </w:rPr>
      </w:pPr>
      <w:r>
        <w:rPr>
          <w:sz w:val="24"/>
          <w:szCs w:val="24"/>
        </w:rPr>
        <w:t xml:space="preserve">     7</w:t>
      </w:r>
      <w:r w:rsidRPr="000422AF">
        <w:rPr>
          <w:sz w:val="24"/>
          <w:szCs w:val="24"/>
        </w:rPr>
        <w:t>.</w:t>
      </w:r>
      <w:r>
        <w:rPr>
          <w:sz w:val="24"/>
          <w:szCs w:val="24"/>
        </w:rPr>
        <w:t>1</w:t>
      </w:r>
      <w:r w:rsidRPr="000422AF">
        <w:rPr>
          <w:sz w:val="24"/>
          <w:szCs w:val="24"/>
        </w:rPr>
        <w:t xml:space="preserve">. </w:t>
      </w:r>
      <w:r w:rsidRPr="00DC52CF">
        <w:rPr>
          <w:sz w:val="24"/>
          <w:szCs w:val="24"/>
        </w:rPr>
        <w:t>Настоящий Договор вступает в силу с момента подписания его обеими Сторонами и действует до выполнения Сторонами своих обязательств.</w:t>
      </w:r>
    </w:p>
    <w:p w:rsidR="00EB4672" w:rsidRPr="007979E2" w:rsidRDefault="00EB4672" w:rsidP="00EB4672">
      <w:pPr>
        <w:widowControl w:val="0"/>
        <w:ind w:firstLine="709"/>
        <w:jc w:val="both"/>
        <w:rPr>
          <w:sz w:val="24"/>
          <w:szCs w:val="24"/>
        </w:rPr>
      </w:pPr>
      <w:r>
        <w:rPr>
          <w:sz w:val="24"/>
          <w:szCs w:val="24"/>
        </w:rPr>
        <w:t>7</w:t>
      </w:r>
      <w:r w:rsidRPr="000422AF">
        <w:rPr>
          <w:sz w:val="24"/>
          <w:szCs w:val="24"/>
        </w:rPr>
        <w:t>.</w:t>
      </w:r>
      <w:r>
        <w:rPr>
          <w:sz w:val="24"/>
          <w:szCs w:val="24"/>
        </w:rPr>
        <w:t>2</w:t>
      </w:r>
      <w:r w:rsidRPr="000422AF">
        <w:rPr>
          <w:sz w:val="24"/>
          <w:szCs w:val="24"/>
        </w:rPr>
        <w:t xml:space="preserve">. </w:t>
      </w:r>
      <w:r>
        <w:rPr>
          <w:sz w:val="24"/>
          <w:szCs w:val="24"/>
        </w:rPr>
        <w:t>Расторжение настоящего Договора допускается по соглашению сторон или решению суда по основаниям, предусмотренным гражданским законодательством.</w:t>
      </w:r>
    </w:p>
    <w:p w:rsidR="00EB4672" w:rsidRPr="007979E2" w:rsidRDefault="00EB4672" w:rsidP="00EB4672">
      <w:pPr>
        <w:widowControl w:val="0"/>
        <w:ind w:firstLine="709"/>
        <w:jc w:val="both"/>
        <w:rPr>
          <w:sz w:val="24"/>
          <w:szCs w:val="24"/>
        </w:rPr>
      </w:pPr>
      <w:r>
        <w:rPr>
          <w:sz w:val="24"/>
          <w:szCs w:val="24"/>
        </w:rPr>
        <w:t>7</w:t>
      </w:r>
      <w:r w:rsidRPr="007979E2">
        <w:rPr>
          <w:sz w:val="24"/>
          <w:szCs w:val="24"/>
        </w:rPr>
        <w:t>.</w:t>
      </w:r>
      <w:r>
        <w:rPr>
          <w:sz w:val="24"/>
          <w:szCs w:val="24"/>
        </w:rPr>
        <w:t>3</w:t>
      </w:r>
      <w:r w:rsidRPr="007979E2">
        <w:rPr>
          <w:sz w:val="24"/>
          <w:szCs w:val="24"/>
        </w:rPr>
        <w:t xml:space="preserve">. Прекращение действия </w:t>
      </w:r>
      <w:r>
        <w:rPr>
          <w:sz w:val="24"/>
          <w:szCs w:val="24"/>
        </w:rPr>
        <w:t>Договора</w:t>
      </w:r>
      <w:r w:rsidRPr="007979E2">
        <w:rPr>
          <w:sz w:val="24"/>
          <w:szCs w:val="24"/>
        </w:rPr>
        <w:t xml:space="preserve"> не освобождает Стороны от обязанности возмещения убытков и уплаты штрафных санкций и иной ответственности, установленной настоящим </w:t>
      </w:r>
      <w:r>
        <w:rPr>
          <w:sz w:val="24"/>
          <w:szCs w:val="24"/>
        </w:rPr>
        <w:t>Договором</w:t>
      </w:r>
      <w:r w:rsidRPr="007979E2">
        <w:rPr>
          <w:sz w:val="24"/>
          <w:szCs w:val="24"/>
        </w:rPr>
        <w:t xml:space="preserve"> и законодательством РФ.</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8. ФОРС-МАЖОР</w:t>
      </w:r>
    </w:p>
    <w:p w:rsidR="00EB4672" w:rsidRDefault="00EB4672" w:rsidP="00EB4672">
      <w:pPr>
        <w:widowControl w:val="0"/>
        <w:ind w:firstLine="709"/>
        <w:jc w:val="both"/>
        <w:rPr>
          <w:sz w:val="24"/>
          <w:szCs w:val="24"/>
        </w:rPr>
      </w:pPr>
      <w:r>
        <w:rPr>
          <w:sz w:val="24"/>
          <w:szCs w:val="24"/>
        </w:rPr>
        <w:t xml:space="preserve">8.1. </w:t>
      </w:r>
      <w:proofErr w:type="gramStart"/>
      <w:r>
        <w:rPr>
          <w:sz w:val="24"/>
          <w:szCs w:val="24"/>
        </w:rPr>
        <w:t xml:space="preserve">Стороны освобождаются от ответственности за частичное или полное неисполнение </w:t>
      </w:r>
      <w:r>
        <w:rPr>
          <w:sz w:val="24"/>
          <w:szCs w:val="24"/>
        </w:rPr>
        <w:lastRenderedPageBreak/>
        <w:t>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Pr>
          <w:sz w:val="24"/>
          <w:szCs w:val="24"/>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соразмерно отодвигается на время действия таких обстоятельств.</w:t>
      </w:r>
    </w:p>
    <w:p w:rsidR="00EB4672" w:rsidRDefault="00EB4672" w:rsidP="00EB4672">
      <w:pPr>
        <w:widowControl w:val="0"/>
        <w:ind w:firstLine="709"/>
        <w:jc w:val="both"/>
        <w:rPr>
          <w:sz w:val="24"/>
          <w:szCs w:val="24"/>
        </w:rPr>
      </w:pPr>
      <w:r>
        <w:rPr>
          <w:sz w:val="24"/>
          <w:szCs w:val="24"/>
        </w:rPr>
        <w:t>8.2. Сторона, для которой возникла невозможность исполнения обязательств по Договору в силу вышеуказанных причин, должна без промедления письменно известить об этом другую Сторону. Допускается извещение по факсимильной связи с обратным уведомлением о получении сообщения.</w:t>
      </w:r>
    </w:p>
    <w:p w:rsidR="00EB4672" w:rsidRDefault="00EB4672" w:rsidP="00EB4672">
      <w:pPr>
        <w:widowControl w:val="0"/>
        <w:ind w:firstLine="709"/>
        <w:jc w:val="both"/>
        <w:rPr>
          <w:sz w:val="24"/>
          <w:szCs w:val="24"/>
        </w:rPr>
      </w:pPr>
      <w:r>
        <w:rPr>
          <w:sz w:val="24"/>
          <w:szCs w:val="24"/>
        </w:rPr>
        <w:t>8.3. Отсутствие извещения или несвоевременное извещение другой Стороны, согласно       п. 8.2, влечет за собой утрату права ссылаться на эти обстоятельства.</w:t>
      </w:r>
    </w:p>
    <w:p w:rsidR="00EB4672" w:rsidRDefault="00EB4672" w:rsidP="00EB4672">
      <w:pPr>
        <w:widowControl w:val="0"/>
        <w:jc w:val="center"/>
        <w:rPr>
          <w:b/>
          <w:sz w:val="24"/>
          <w:szCs w:val="24"/>
        </w:rPr>
      </w:pPr>
    </w:p>
    <w:p w:rsidR="00EB4672" w:rsidRDefault="00EB4672" w:rsidP="00EB4672">
      <w:pPr>
        <w:widowControl w:val="0"/>
        <w:jc w:val="center"/>
        <w:rPr>
          <w:b/>
          <w:sz w:val="24"/>
          <w:szCs w:val="24"/>
        </w:rPr>
      </w:pPr>
      <w:r>
        <w:rPr>
          <w:b/>
          <w:sz w:val="24"/>
          <w:szCs w:val="24"/>
        </w:rPr>
        <w:t>9. РАССМОТРЕНИЕ СПОРОВ</w:t>
      </w:r>
    </w:p>
    <w:p w:rsidR="00EB4672" w:rsidRDefault="00EB4672" w:rsidP="00EB4672">
      <w:pPr>
        <w:widowControl w:val="0"/>
        <w:ind w:firstLine="709"/>
        <w:jc w:val="both"/>
        <w:rPr>
          <w:sz w:val="24"/>
          <w:szCs w:val="24"/>
        </w:rPr>
      </w:pPr>
      <w:r>
        <w:rPr>
          <w:sz w:val="24"/>
          <w:szCs w:val="24"/>
        </w:rPr>
        <w:t xml:space="preserve">9.1. Все споры и разногласия, возникшие в результате исполнения настоящего Договора, Стороны будут пытаться урегулировать путем переговоров. </w:t>
      </w:r>
    </w:p>
    <w:p w:rsidR="00EB4672" w:rsidRDefault="00EB4672" w:rsidP="00EB4672">
      <w:pPr>
        <w:widowControl w:val="0"/>
        <w:ind w:firstLine="709"/>
        <w:jc w:val="both"/>
        <w:rPr>
          <w:sz w:val="24"/>
          <w:szCs w:val="24"/>
        </w:rPr>
      </w:pPr>
      <w:r>
        <w:rPr>
          <w:sz w:val="24"/>
          <w:szCs w:val="24"/>
        </w:rPr>
        <w:t>9.2. В случае невозможности урегулирования споров и разногласий путем переговоров споры передаются на разрешение Арбитражного суда Оренбургской области.</w:t>
      </w:r>
    </w:p>
    <w:p w:rsidR="00EB4672" w:rsidRDefault="00EB4672" w:rsidP="00EB4672">
      <w:pPr>
        <w:widowControl w:val="0"/>
        <w:ind w:firstLine="709"/>
        <w:jc w:val="both"/>
        <w:rPr>
          <w:sz w:val="24"/>
          <w:szCs w:val="24"/>
        </w:rPr>
      </w:pPr>
    </w:p>
    <w:p w:rsidR="00EB4672" w:rsidRDefault="00EB4672" w:rsidP="00EB4672">
      <w:pPr>
        <w:jc w:val="center"/>
        <w:rPr>
          <w:b/>
          <w:sz w:val="24"/>
          <w:szCs w:val="24"/>
        </w:rPr>
      </w:pPr>
      <w:r>
        <w:rPr>
          <w:b/>
          <w:sz w:val="24"/>
          <w:szCs w:val="24"/>
        </w:rPr>
        <w:t>10. ИЗМЕНЕНИЯ И ДОПОЛНЕНИЯ К ДОГОВОРУ</w:t>
      </w:r>
    </w:p>
    <w:p w:rsidR="00EB4672" w:rsidRDefault="00EB4672" w:rsidP="00EB4672">
      <w:pPr>
        <w:ind w:firstLine="709"/>
        <w:jc w:val="both"/>
        <w:rPr>
          <w:sz w:val="24"/>
          <w:szCs w:val="24"/>
        </w:rPr>
      </w:pPr>
      <w:r>
        <w:rPr>
          <w:sz w:val="24"/>
          <w:szCs w:val="24"/>
        </w:rPr>
        <w:t>10.1. Все изменения и дополнения к настоящему Договору, допустимые действующим законодательством Российской Федерации, вносятся в письменной форме путём заключения Сторонами дополнительного соглашения.</w:t>
      </w:r>
    </w:p>
    <w:p w:rsidR="00EB4672" w:rsidRDefault="00EB4672" w:rsidP="00EB4672">
      <w:pPr>
        <w:ind w:firstLine="709"/>
        <w:jc w:val="both"/>
        <w:rPr>
          <w:sz w:val="24"/>
          <w:szCs w:val="24"/>
        </w:rPr>
      </w:pPr>
      <w:r>
        <w:rPr>
          <w:sz w:val="24"/>
          <w:szCs w:val="24"/>
        </w:rPr>
        <w:t>10.2. Все изменения и дополнения к настоящему Договору считаются действительными, только если они подписаны уполномоченными представителями Сторон.</w:t>
      </w:r>
    </w:p>
    <w:p w:rsidR="00EB4672" w:rsidRDefault="00EB4672" w:rsidP="00EB4672">
      <w:pPr>
        <w:ind w:firstLine="709"/>
        <w:jc w:val="both"/>
        <w:rPr>
          <w:sz w:val="24"/>
          <w:szCs w:val="24"/>
        </w:rPr>
      </w:pPr>
      <w:r>
        <w:rPr>
          <w:sz w:val="24"/>
          <w:szCs w:val="24"/>
        </w:rPr>
        <w:t xml:space="preserve">10.3. Все изменения и дополнения к настоящему Договору, подписанные с учетом требований </w:t>
      </w:r>
      <w:proofErr w:type="spellStart"/>
      <w:r>
        <w:rPr>
          <w:sz w:val="24"/>
          <w:szCs w:val="24"/>
        </w:rPr>
        <w:t>п.п</w:t>
      </w:r>
      <w:proofErr w:type="spellEnd"/>
      <w:r>
        <w:rPr>
          <w:sz w:val="24"/>
          <w:szCs w:val="24"/>
        </w:rPr>
        <w:t>. 10.1 и 10.2, являются неотъемлемой частью Договора.</w:t>
      </w:r>
    </w:p>
    <w:p w:rsidR="00EB4672" w:rsidRDefault="00EB4672" w:rsidP="00EB4672">
      <w:pPr>
        <w:widowControl w:val="0"/>
        <w:ind w:firstLine="709"/>
        <w:jc w:val="both"/>
        <w:rPr>
          <w:b/>
          <w:sz w:val="24"/>
          <w:szCs w:val="24"/>
        </w:rPr>
      </w:pPr>
    </w:p>
    <w:p w:rsidR="00EB4672" w:rsidRDefault="00EB4672" w:rsidP="00EB4672">
      <w:pPr>
        <w:widowControl w:val="0"/>
        <w:jc w:val="center"/>
        <w:rPr>
          <w:b/>
          <w:sz w:val="24"/>
          <w:szCs w:val="24"/>
        </w:rPr>
      </w:pPr>
      <w:r>
        <w:rPr>
          <w:b/>
          <w:sz w:val="24"/>
          <w:szCs w:val="24"/>
        </w:rPr>
        <w:t>11. ЗАКЛЮЧИТЕЛЬНЫЕ ПОЛОЖЕНИЯ</w:t>
      </w:r>
    </w:p>
    <w:p w:rsidR="00EB4672" w:rsidRDefault="00EB4672" w:rsidP="00EB4672">
      <w:pPr>
        <w:widowControl w:val="0"/>
        <w:ind w:firstLine="709"/>
        <w:jc w:val="both"/>
        <w:rPr>
          <w:sz w:val="24"/>
          <w:szCs w:val="24"/>
        </w:rPr>
      </w:pPr>
      <w:r>
        <w:rPr>
          <w:sz w:val="24"/>
          <w:szCs w:val="24"/>
        </w:rPr>
        <w:t>11.1. Настоящий Договор составляется в двух экземплярах, на русском языке, по одному для каждой из Сторон, имеющих равную юридическую силу.</w:t>
      </w:r>
    </w:p>
    <w:p w:rsidR="00EB4672" w:rsidRDefault="00EB4672" w:rsidP="00EB4672">
      <w:pPr>
        <w:widowControl w:val="0"/>
        <w:ind w:firstLine="709"/>
        <w:jc w:val="both"/>
        <w:rPr>
          <w:sz w:val="24"/>
          <w:szCs w:val="24"/>
        </w:rPr>
      </w:pPr>
    </w:p>
    <w:p w:rsidR="00EB4672" w:rsidRDefault="00EB4672" w:rsidP="00EB4672">
      <w:pPr>
        <w:widowControl w:val="0"/>
        <w:jc w:val="center"/>
        <w:rPr>
          <w:b/>
          <w:sz w:val="24"/>
          <w:szCs w:val="24"/>
        </w:rPr>
      </w:pPr>
      <w:r>
        <w:rPr>
          <w:b/>
          <w:sz w:val="24"/>
          <w:szCs w:val="24"/>
        </w:rPr>
        <w:t>12. ЮРИДИЧЕСКИЕ АДРЕСА И БАНКОВСКИЕ РЕКВИЗИТЫ СТОРОН</w:t>
      </w:r>
    </w:p>
    <w:tbl>
      <w:tblPr>
        <w:tblW w:w="10206" w:type="dxa"/>
        <w:tblLook w:val="01E0" w:firstRow="1" w:lastRow="1" w:firstColumn="1" w:lastColumn="1" w:noHBand="0" w:noVBand="0"/>
      </w:tblPr>
      <w:tblGrid>
        <w:gridCol w:w="5079"/>
        <w:gridCol w:w="5127"/>
      </w:tblGrid>
      <w:tr w:rsidR="00EB4672" w:rsidRPr="0065167B" w:rsidTr="00D83009">
        <w:trPr>
          <w:trHeight w:val="3837"/>
        </w:trPr>
        <w:tc>
          <w:tcPr>
            <w:tcW w:w="4763" w:type="dxa"/>
            <w:shd w:val="clear" w:color="auto" w:fill="auto"/>
          </w:tcPr>
          <w:p w:rsidR="00D83009" w:rsidRPr="00D83009" w:rsidRDefault="00D83009" w:rsidP="00D83009">
            <w:pPr>
              <w:rPr>
                <w:b/>
                <w:sz w:val="24"/>
                <w:szCs w:val="24"/>
              </w:rPr>
            </w:pPr>
            <w:r w:rsidRPr="00D83009">
              <w:rPr>
                <w:b/>
                <w:sz w:val="24"/>
                <w:szCs w:val="24"/>
              </w:rPr>
              <w:t>«Поставщик»</w:t>
            </w:r>
          </w:p>
          <w:p w:rsidR="00D83009" w:rsidRDefault="00453B47" w:rsidP="00D83009">
            <w:pPr>
              <w:rPr>
                <w:b/>
                <w:sz w:val="24"/>
                <w:szCs w:val="24"/>
              </w:rPr>
            </w:pPr>
            <w:r>
              <w:rPr>
                <w:b/>
                <w:sz w:val="24"/>
                <w:szCs w:val="24"/>
              </w:rPr>
              <w:t xml:space="preserve"> </w:t>
            </w: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Default="00453B47" w:rsidP="00D83009">
            <w:pPr>
              <w:rPr>
                <w:b/>
                <w:sz w:val="24"/>
                <w:szCs w:val="24"/>
              </w:rPr>
            </w:pPr>
          </w:p>
          <w:p w:rsidR="00453B47" w:rsidRPr="00D83009" w:rsidRDefault="00453B47" w:rsidP="00D83009">
            <w:pPr>
              <w:rPr>
                <w:sz w:val="24"/>
                <w:szCs w:val="24"/>
              </w:rPr>
            </w:pPr>
          </w:p>
          <w:p w:rsidR="00D83009" w:rsidRPr="00D83009" w:rsidRDefault="00453B47" w:rsidP="00D83009">
            <w:pPr>
              <w:rPr>
                <w:b/>
                <w:sz w:val="24"/>
                <w:szCs w:val="24"/>
              </w:rPr>
            </w:pPr>
            <w:r>
              <w:rPr>
                <w:b/>
                <w:sz w:val="24"/>
                <w:szCs w:val="24"/>
              </w:rPr>
              <w:t xml:space="preserve"> </w:t>
            </w:r>
          </w:p>
          <w:p w:rsidR="00D83009" w:rsidRDefault="00D83009" w:rsidP="00D83009">
            <w:pPr>
              <w:rPr>
                <w:b/>
                <w:sz w:val="24"/>
                <w:szCs w:val="24"/>
              </w:rPr>
            </w:pPr>
          </w:p>
          <w:p w:rsidR="00D83009" w:rsidRPr="00D83009" w:rsidRDefault="00D83009" w:rsidP="00D83009">
            <w:pPr>
              <w:rPr>
                <w:b/>
                <w:sz w:val="24"/>
                <w:szCs w:val="24"/>
              </w:rPr>
            </w:pPr>
            <w:r w:rsidRPr="00D83009">
              <w:rPr>
                <w:b/>
                <w:sz w:val="24"/>
                <w:szCs w:val="24"/>
              </w:rPr>
              <w:t>________________ /</w:t>
            </w:r>
            <w:r w:rsidR="00453B47">
              <w:rPr>
                <w:b/>
                <w:sz w:val="24"/>
                <w:szCs w:val="24"/>
              </w:rPr>
              <w:t>________/</w:t>
            </w:r>
            <w:r w:rsidRPr="00D83009">
              <w:rPr>
                <w:b/>
                <w:sz w:val="24"/>
                <w:szCs w:val="24"/>
              </w:rPr>
              <w:t xml:space="preserve">      </w:t>
            </w:r>
          </w:p>
          <w:p w:rsidR="00EB4672" w:rsidRPr="00673299" w:rsidRDefault="00D83009" w:rsidP="00D83009">
            <w:pPr>
              <w:jc w:val="both"/>
              <w:rPr>
                <w:sz w:val="24"/>
                <w:szCs w:val="24"/>
              </w:rPr>
            </w:pPr>
            <w:proofErr w:type="spellStart"/>
            <w:r w:rsidRPr="00D83009">
              <w:rPr>
                <w:b/>
                <w:sz w:val="24"/>
                <w:szCs w:val="24"/>
              </w:rPr>
              <w:t>м</w:t>
            </w:r>
            <w:proofErr w:type="gramStart"/>
            <w:r w:rsidRPr="00D83009">
              <w:rPr>
                <w:b/>
                <w:sz w:val="24"/>
                <w:szCs w:val="24"/>
              </w:rPr>
              <w:t>.п</w:t>
            </w:r>
            <w:proofErr w:type="spellEnd"/>
            <w:proofErr w:type="gramEnd"/>
          </w:p>
        </w:tc>
        <w:tc>
          <w:tcPr>
            <w:tcW w:w="4808" w:type="dxa"/>
            <w:shd w:val="clear" w:color="auto" w:fill="auto"/>
          </w:tcPr>
          <w:p w:rsidR="00EB4672" w:rsidRPr="00673299" w:rsidRDefault="00EB4672" w:rsidP="00A2733B">
            <w:pPr>
              <w:rPr>
                <w:b/>
                <w:sz w:val="24"/>
                <w:szCs w:val="24"/>
              </w:rPr>
            </w:pPr>
            <w:r>
              <w:rPr>
                <w:b/>
                <w:sz w:val="24"/>
                <w:szCs w:val="24"/>
              </w:rPr>
              <w:t>«Заказчик»</w:t>
            </w:r>
          </w:p>
          <w:p w:rsidR="00EB4672" w:rsidRPr="00673299" w:rsidRDefault="00EB4672" w:rsidP="00A2733B">
            <w:pPr>
              <w:rPr>
                <w:b/>
                <w:sz w:val="24"/>
                <w:szCs w:val="24"/>
              </w:rPr>
            </w:pPr>
            <w:r w:rsidRPr="00673299">
              <w:rPr>
                <w:b/>
                <w:sz w:val="24"/>
                <w:szCs w:val="24"/>
              </w:rPr>
              <w:t xml:space="preserve">ОАО "БАНК ОРЕНБУРГ" </w:t>
            </w:r>
          </w:p>
          <w:p w:rsidR="00EB4672" w:rsidRPr="00673299" w:rsidRDefault="00EB4672" w:rsidP="00A2733B">
            <w:pPr>
              <w:rPr>
                <w:sz w:val="24"/>
                <w:szCs w:val="24"/>
              </w:rPr>
            </w:pPr>
            <w:r w:rsidRPr="00673299">
              <w:rPr>
                <w:sz w:val="24"/>
                <w:szCs w:val="24"/>
              </w:rPr>
              <w:t>ИНН  5612031491</w:t>
            </w:r>
          </w:p>
          <w:p w:rsidR="00EB4672" w:rsidRPr="00D83009" w:rsidRDefault="00EB4672" w:rsidP="00A2733B">
            <w:pPr>
              <w:rPr>
                <w:sz w:val="24"/>
                <w:szCs w:val="24"/>
              </w:rPr>
            </w:pPr>
            <w:r w:rsidRPr="00D83009">
              <w:rPr>
                <w:sz w:val="24"/>
                <w:szCs w:val="24"/>
              </w:rPr>
              <w:t>КПП 561</w:t>
            </w:r>
            <w:r w:rsidR="000F4F3C" w:rsidRPr="00D83009">
              <w:rPr>
                <w:sz w:val="24"/>
                <w:szCs w:val="24"/>
              </w:rPr>
              <w:t>2</w:t>
            </w:r>
            <w:r w:rsidRPr="00D83009">
              <w:rPr>
                <w:sz w:val="24"/>
                <w:szCs w:val="24"/>
              </w:rPr>
              <w:t>01001</w:t>
            </w:r>
          </w:p>
          <w:p w:rsidR="00EB4672" w:rsidRPr="00D83009" w:rsidRDefault="00EB4672" w:rsidP="00A2733B">
            <w:pPr>
              <w:rPr>
                <w:sz w:val="24"/>
                <w:szCs w:val="24"/>
              </w:rPr>
            </w:pPr>
            <w:r w:rsidRPr="00D83009">
              <w:rPr>
                <w:sz w:val="24"/>
                <w:szCs w:val="24"/>
              </w:rPr>
              <w:t xml:space="preserve">Юридический адрес: </w:t>
            </w:r>
            <w:smartTag w:uri="urn:schemas-microsoft-com:office:smarttags" w:element="metricconverter">
              <w:smartTagPr>
                <w:attr w:name="ProductID" w:val="460024, г"/>
              </w:smartTagPr>
              <w:r w:rsidRPr="00D83009">
                <w:rPr>
                  <w:sz w:val="24"/>
                  <w:szCs w:val="24"/>
                </w:rPr>
                <w:t>460024, г</w:t>
              </w:r>
            </w:smartTag>
            <w:r w:rsidRPr="00D83009">
              <w:rPr>
                <w:sz w:val="24"/>
                <w:szCs w:val="24"/>
              </w:rPr>
              <w:t>. Оренбург, ул. Маршала Г.К. Жукова, 25</w:t>
            </w:r>
          </w:p>
          <w:p w:rsidR="00370F47" w:rsidRPr="00D83009" w:rsidRDefault="00EB4672" w:rsidP="00370F47">
            <w:pPr>
              <w:spacing w:line="276" w:lineRule="auto"/>
              <w:jc w:val="both"/>
            </w:pPr>
            <w:proofErr w:type="gramStart"/>
            <w:r w:rsidRPr="00D83009">
              <w:rPr>
                <w:sz w:val="24"/>
                <w:szCs w:val="24"/>
              </w:rPr>
              <w:t>К</w:t>
            </w:r>
            <w:proofErr w:type="gramEnd"/>
            <w:r w:rsidRPr="00D83009">
              <w:rPr>
                <w:sz w:val="24"/>
                <w:szCs w:val="24"/>
              </w:rPr>
              <w:t xml:space="preserve">/с 30101810400000000885 </w:t>
            </w:r>
            <w:r w:rsidR="00370F47" w:rsidRPr="00D83009">
              <w:rPr>
                <w:sz w:val="24"/>
                <w:szCs w:val="24"/>
              </w:rPr>
              <w:t xml:space="preserve">в </w:t>
            </w:r>
            <w:r w:rsidR="003C6F85">
              <w:rPr>
                <w:sz w:val="24"/>
                <w:szCs w:val="24"/>
              </w:rPr>
              <w:t>Отделение Оренбург</w:t>
            </w:r>
          </w:p>
          <w:p w:rsidR="00EB4672" w:rsidRPr="00D83009" w:rsidRDefault="00EB4672" w:rsidP="00A2733B">
            <w:pPr>
              <w:rPr>
                <w:sz w:val="24"/>
                <w:szCs w:val="24"/>
              </w:rPr>
            </w:pPr>
            <w:r w:rsidRPr="00D83009">
              <w:rPr>
                <w:sz w:val="24"/>
                <w:szCs w:val="24"/>
              </w:rPr>
              <w:t>БИК 045354885</w:t>
            </w:r>
          </w:p>
          <w:p w:rsidR="00EB4672" w:rsidRPr="00673299" w:rsidRDefault="00186D7D" w:rsidP="00A2733B">
            <w:pPr>
              <w:pStyle w:val="a3"/>
              <w:ind w:firstLine="20"/>
              <w:rPr>
                <w:rFonts w:ascii="Times New Roman" w:hAnsi="Times New Roman"/>
                <w:b/>
                <w:sz w:val="24"/>
                <w:szCs w:val="24"/>
              </w:rPr>
            </w:pPr>
            <w:r>
              <w:rPr>
                <w:rFonts w:ascii="Times New Roman" w:hAnsi="Times New Roman"/>
                <w:b/>
                <w:sz w:val="24"/>
                <w:szCs w:val="24"/>
                <w:lang w:val="ru-RU"/>
              </w:rPr>
              <w:t xml:space="preserve">Заместитель </w:t>
            </w:r>
            <w:r w:rsidR="00453B47">
              <w:rPr>
                <w:rFonts w:ascii="Times New Roman" w:hAnsi="Times New Roman"/>
                <w:b/>
                <w:sz w:val="24"/>
                <w:szCs w:val="24"/>
                <w:lang w:val="ru-RU"/>
              </w:rPr>
              <w:t>п</w:t>
            </w:r>
            <w:proofErr w:type="spellStart"/>
            <w:r w:rsidR="00EB4672" w:rsidRPr="00673299">
              <w:rPr>
                <w:rFonts w:ascii="Times New Roman" w:hAnsi="Times New Roman"/>
                <w:b/>
                <w:sz w:val="24"/>
                <w:szCs w:val="24"/>
              </w:rPr>
              <w:t>редседател</w:t>
            </w:r>
            <w:r>
              <w:rPr>
                <w:rFonts w:ascii="Times New Roman" w:hAnsi="Times New Roman"/>
                <w:b/>
                <w:sz w:val="24"/>
                <w:szCs w:val="24"/>
                <w:lang w:val="ru-RU"/>
              </w:rPr>
              <w:t>я</w:t>
            </w:r>
            <w:proofErr w:type="spellEnd"/>
            <w:r w:rsidR="00EB4672" w:rsidRPr="00673299">
              <w:rPr>
                <w:rFonts w:ascii="Times New Roman" w:hAnsi="Times New Roman"/>
                <w:b/>
                <w:sz w:val="24"/>
                <w:szCs w:val="24"/>
              </w:rPr>
              <w:t xml:space="preserve"> правления:</w:t>
            </w:r>
          </w:p>
          <w:p w:rsidR="00D83009" w:rsidRDefault="00D83009" w:rsidP="00A2733B">
            <w:pPr>
              <w:pStyle w:val="a3"/>
              <w:ind w:firstLine="20"/>
              <w:rPr>
                <w:rFonts w:ascii="Times New Roman" w:hAnsi="Times New Roman"/>
                <w:b/>
                <w:sz w:val="24"/>
                <w:szCs w:val="24"/>
                <w:lang w:val="ru-RU"/>
              </w:rPr>
            </w:pPr>
          </w:p>
          <w:p w:rsidR="00D83009" w:rsidRDefault="00D83009" w:rsidP="00D83009">
            <w:pPr>
              <w:pStyle w:val="a3"/>
              <w:ind w:firstLine="0"/>
              <w:rPr>
                <w:rFonts w:ascii="Times New Roman" w:hAnsi="Times New Roman"/>
                <w:b/>
                <w:sz w:val="24"/>
                <w:szCs w:val="24"/>
                <w:lang w:val="ru-RU"/>
              </w:rPr>
            </w:pPr>
          </w:p>
          <w:p w:rsidR="00EB4672" w:rsidRPr="00673299" w:rsidRDefault="00EB4672" w:rsidP="00D83009">
            <w:pPr>
              <w:pStyle w:val="a3"/>
              <w:ind w:firstLine="0"/>
              <w:rPr>
                <w:rFonts w:ascii="Times New Roman" w:hAnsi="Times New Roman"/>
                <w:b/>
                <w:sz w:val="24"/>
                <w:szCs w:val="24"/>
              </w:rPr>
            </w:pPr>
            <w:r w:rsidRPr="00673299">
              <w:rPr>
                <w:rFonts w:ascii="Times New Roman" w:hAnsi="Times New Roman"/>
                <w:b/>
                <w:sz w:val="24"/>
                <w:szCs w:val="24"/>
              </w:rPr>
              <w:t xml:space="preserve">_______________/ </w:t>
            </w:r>
            <w:proofErr w:type="spellStart"/>
            <w:r w:rsidR="00186D7D">
              <w:rPr>
                <w:rFonts w:ascii="Times New Roman" w:hAnsi="Times New Roman"/>
                <w:b/>
                <w:sz w:val="24"/>
                <w:szCs w:val="24"/>
                <w:lang w:val="ru-RU"/>
              </w:rPr>
              <w:t>Меркитанов</w:t>
            </w:r>
            <w:proofErr w:type="spellEnd"/>
            <w:r w:rsidR="00186D7D">
              <w:rPr>
                <w:rFonts w:ascii="Times New Roman" w:hAnsi="Times New Roman"/>
                <w:b/>
                <w:sz w:val="24"/>
                <w:szCs w:val="24"/>
                <w:lang w:val="ru-RU"/>
              </w:rPr>
              <w:t xml:space="preserve"> А.П.</w:t>
            </w:r>
            <w:r w:rsidRPr="00673299">
              <w:rPr>
                <w:rFonts w:ascii="Times New Roman" w:hAnsi="Times New Roman"/>
                <w:b/>
                <w:sz w:val="24"/>
                <w:szCs w:val="24"/>
              </w:rPr>
              <w:t>/</w:t>
            </w:r>
          </w:p>
          <w:p w:rsidR="00EB4672" w:rsidRPr="00673299" w:rsidRDefault="00D83009" w:rsidP="00A2733B">
            <w:pPr>
              <w:rPr>
                <w:sz w:val="24"/>
                <w:szCs w:val="24"/>
              </w:rPr>
            </w:pPr>
            <w:proofErr w:type="spellStart"/>
            <w:r>
              <w:rPr>
                <w:sz w:val="24"/>
                <w:szCs w:val="24"/>
              </w:rPr>
              <w:t>м.п</w:t>
            </w:r>
            <w:proofErr w:type="spellEnd"/>
            <w:r>
              <w:rPr>
                <w:sz w:val="24"/>
                <w:szCs w:val="24"/>
              </w:rPr>
              <w:t>.</w:t>
            </w:r>
          </w:p>
        </w:tc>
      </w:tr>
    </w:tbl>
    <w:p w:rsidR="0022302D" w:rsidRDefault="0022302D" w:rsidP="00EB4672">
      <w:pPr>
        <w:widowControl w:val="0"/>
        <w:jc w:val="right"/>
        <w:rPr>
          <w:b/>
          <w:sz w:val="24"/>
          <w:szCs w:val="24"/>
        </w:rPr>
      </w:pPr>
    </w:p>
    <w:p w:rsidR="0022302D" w:rsidRDefault="0022302D" w:rsidP="00EB4672">
      <w:pPr>
        <w:widowControl w:val="0"/>
        <w:jc w:val="right"/>
        <w:rPr>
          <w:b/>
          <w:sz w:val="24"/>
          <w:szCs w:val="24"/>
        </w:rPr>
      </w:pPr>
    </w:p>
    <w:p w:rsidR="00A95401" w:rsidRDefault="00A95401" w:rsidP="00EB4672">
      <w:pPr>
        <w:widowControl w:val="0"/>
        <w:jc w:val="right"/>
        <w:rPr>
          <w:b/>
          <w:sz w:val="24"/>
          <w:szCs w:val="24"/>
        </w:rPr>
      </w:pPr>
    </w:p>
    <w:p w:rsidR="00A95401" w:rsidRDefault="00A95401" w:rsidP="00EB4672">
      <w:pPr>
        <w:widowControl w:val="0"/>
        <w:jc w:val="right"/>
        <w:rPr>
          <w:b/>
          <w:sz w:val="24"/>
          <w:szCs w:val="24"/>
        </w:rPr>
      </w:pPr>
    </w:p>
    <w:p w:rsidR="00EB4672" w:rsidRDefault="00EB4672" w:rsidP="00EB4672">
      <w:pPr>
        <w:widowControl w:val="0"/>
        <w:jc w:val="right"/>
        <w:rPr>
          <w:b/>
          <w:sz w:val="24"/>
          <w:szCs w:val="24"/>
        </w:rPr>
      </w:pPr>
      <w:r>
        <w:rPr>
          <w:b/>
          <w:sz w:val="24"/>
          <w:szCs w:val="24"/>
        </w:rPr>
        <w:lastRenderedPageBreak/>
        <w:t>Приложение №1</w:t>
      </w:r>
    </w:p>
    <w:p w:rsidR="00EB4672" w:rsidRDefault="00EB4672" w:rsidP="00EB4672">
      <w:pPr>
        <w:widowControl w:val="0"/>
        <w:jc w:val="right"/>
        <w:rPr>
          <w:b/>
          <w:sz w:val="24"/>
          <w:szCs w:val="24"/>
        </w:rPr>
      </w:pPr>
      <w:r>
        <w:rPr>
          <w:b/>
          <w:sz w:val="24"/>
          <w:szCs w:val="24"/>
        </w:rPr>
        <w:t xml:space="preserve">к </w:t>
      </w:r>
      <w:r w:rsidR="00453B47">
        <w:rPr>
          <w:b/>
          <w:sz w:val="24"/>
          <w:szCs w:val="24"/>
        </w:rPr>
        <w:t xml:space="preserve"> проекту </w:t>
      </w:r>
      <w:r>
        <w:rPr>
          <w:b/>
          <w:sz w:val="24"/>
          <w:szCs w:val="24"/>
        </w:rPr>
        <w:t>договор</w:t>
      </w:r>
      <w:r w:rsidR="00453B47">
        <w:rPr>
          <w:b/>
          <w:sz w:val="24"/>
          <w:szCs w:val="24"/>
        </w:rPr>
        <w:t>а</w:t>
      </w:r>
      <w:r>
        <w:rPr>
          <w:b/>
          <w:sz w:val="24"/>
          <w:szCs w:val="24"/>
        </w:rPr>
        <w:t xml:space="preserve"> поставк</w:t>
      </w:r>
      <w:r w:rsidR="00DE1F86">
        <w:rPr>
          <w:b/>
          <w:sz w:val="24"/>
          <w:szCs w:val="24"/>
        </w:rPr>
        <w:t>и</w:t>
      </w:r>
      <w:r>
        <w:rPr>
          <w:b/>
          <w:sz w:val="24"/>
          <w:szCs w:val="24"/>
        </w:rPr>
        <w:t xml:space="preserve"> № </w:t>
      </w:r>
      <w:r w:rsidR="00DE1F86">
        <w:rPr>
          <w:b/>
          <w:sz w:val="24"/>
          <w:szCs w:val="24"/>
        </w:rPr>
        <w:t>____</w:t>
      </w:r>
      <w:r>
        <w:rPr>
          <w:b/>
          <w:sz w:val="24"/>
          <w:szCs w:val="24"/>
        </w:rPr>
        <w:t xml:space="preserve"> </w:t>
      </w:r>
    </w:p>
    <w:p w:rsidR="00EB4672" w:rsidRDefault="00DE1F86" w:rsidP="00EB4672">
      <w:pPr>
        <w:widowControl w:val="0"/>
        <w:jc w:val="right"/>
        <w:rPr>
          <w:b/>
          <w:sz w:val="24"/>
          <w:szCs w:val="24"/>
        </w:rPr>
      </w:pPr>
      <w:r>
        <w:rPr>
          <w:b/>
          <w:sz w:val="24"/>
          <w:szCs w:val="24"/>
        </w:rPr>
        <w:t>от «__</w:t>
      </w:r>
      <w:r w:rsidR="00D83009">
        <w:rPr>
          <w:b/>
          <w:sz w:val="24"/>
          <w:szCs w:val="24"/>
        </w:rPr>
        <w:t xml:space="preserve">» </w:t>
      </w:r>
      <w:r>
        <w:rPr>
          <w:b/>
          <w:sz w:val="24"/>
          <w:szCs w:val="24"/>
        </w:rPr>
        <w:t>_______</w:t>
      </w:r>
      <w:r w:rsidR="00D83009">
        <w:rPr>
          <w:b/>
          <w:sz w:val="24"/>
          <w:szCs w:val="24"/>
        </w:rPr>
        <w:t xml:space="preserve"> </w:t>
      </w:r>
      <w:r w:rsidR="00EB4672">
        <w:rPr>
          <w:b/>
          <w:sz w:val="24"/>
          <w:szCs w:val="24"/>
        </w:rPr>
        <w:t>201</w:t>
      </w:r>
      <w:r>
        <w:rPr>
          <w:b/>
          <w:sz w:val="24"/>
          <w:szCs w:val="24"/>
        </w:rPr>
        <w:t>5</w:t>
      </w:r>
      <w:r w:rsidR="00EB4672">
        <w:rPr>
          <w:b/>
          <w:sz w:val="24"/>
          <w:szCs w:val="24"/>
        </w:rPr>
        <w:t xml:space="preserve"> г.</w:t>
      </w:r>
    </w:p>
    <w:p w:rsidR="00683E64" w:rsidRPr="00A95401" w:rsidRDefault="00EB4672" w:rsidP="00EB4672">
      <w:pPr>
        <w:jc w:val="center"/>
        <w:rPr>
          <w:b/>
          <w:sz w:val="22"/>
          <w:szCs w:val="22"/>
        </w:rPr>
      </w:pPr>
      <w:r w:rsidRPr="00A95401">
        <w:rPr>
          <w:b/>
          <w:sz w:val="22"/>
          <w:szCs w:val="22"/>
        </w:rPr>
        <w:t>Спецификация товара</w:t>
      </w:r>
    </w:p>
    <w:p w:rsidR="00DE1F86" w:rsidRPr="00A95401" w:rsidRDefault="00DE1F86" w:rsidP="00DE1F86">
      <w:pPr>
        <w:widowControl w:val="0"/>
        <w:ind w:firstLine="567"/>
        <w:jc w:val="both"/>
        <w:rPr>
          <w:sz w:val="22"/>
          <w:szCs w:val="22"/>
        </w:rPr>
      </w:pPr>
      <w:r w:rsidRPr="00A95401">
        <w:rPr>
          <w:b/>
          <w:spacing w:val="-9"/>
          <w:sz w:val="22"/>
          <w:szCs w:val="22"/>
        </w:rPr>
        <w:t>Требования, предъявляемые к поставщику:</w:t>
      </w:r>
    </w:p>
    <w:p w:rsidR="00DE1F86" w:rsidRPr="00A95401" w:rsidRDefault="00DE1F86" w:rsidP="00DE1F86">
      <w:pPr>
        <w:ind w:firstLine="567"/>
        <w:jc w:val="both"/>
        <w:rPr>
          <w:sz w:val="22"/>
          <w:szCs w:val="22"/>
        </w:rPr>
      </w:pPr>
      <w:r w:rsidRPr="00A95401">
        <w:rPr>
          <w:sz w:val="22"/>
          <w:szCs w:val="22"/>
        </w:rPr>
        <w:t>Поставщик должен иметь представительство и свой собственный  сервисный центр в городе Оренбурге.</w:t>
      </w:r>
    </w:p>
    <w:p w:rsidR="00DE1F86" w:rsidRPr="00A95401" w:rsidRDefault="00DE1F86" w:rsidP="00DE1F86">
      <w:pPr>
        <w:ind w:firstLine="567"/>
        <w:jc w:val="both"/>
        <w:rPr>
          <w:sz w:val="22"/>
          <w:szCs w:val="22"/>
        </w:rPr>
      </w:pPr>
      <w:r w:rsidRPr="00A95401">
        <w:rPr>
          <w:sz w:val="22"/>
          <w:szCs w:val="22"/>
        </w:rPr>
        <w:t xml:space="preserve">Поставщик должен быть официальным дилером  </w:t>
      </w:r>
      <w:proofErr w:type="spellStart"/>
      <w:r w:rsidRPr="00A95401">
        <w:rPr>
          <w:sz w:val="22"/>
          <w:szCs w:val="22"/>
        </w:rPr>
        <w:t>Kyocera</w:t>
      </w:r>
      <w:proofErr w:type="spellEnd"/>
      <w:r w:rsidRPr="00A95401">
        <w:rPr>
          <w:sz w:val="22"/>
          <w:szCs w:val="22"/>
        </w:rPr>
        <w:t xml:space="preserve"> (подтверждается сертификатом);</w:t>
      </w:r>
    </w:p>
    <w:p w:rsidR="00DE1F86" w:rsidRPr="00A95401" w:rsidRDefault="00DE1F86" w:rsidP="00DE1F86">
      <w:pPr>
        <w:ind w:firstLine="567"/>
        <w:jc w:val="both"/>
        <w:rPr>
          <w:sz w:val="22"/>
          <w:szCs w:val="22"/>
          <w:lang w:val="x-none"/>
        </w:rPr>
      </w:pPr>
      <w:r w:rsidRPr="00A95401">
        <w:rPr>
          <w:sz w:val="22"/>
          <w:szCs w:val="22"/>
        </w:rPr>
        <w:t xml:space="preserve">Поставщик должен иметь авторизованный сервисный центр </w:t>
      </w:r>
      <w:proofErr w:type="spellStart"/>
      <w:r w:rsidRPr="00A95401">
        <w:rPr>
          <w:sz w:val="22"/>
          <w:szCs w:val="22"/>
        </w:rPr>
        <w:t>Kyocera</w:t>
      </w:r>
      <w:proofErr w:type="spellEnd"/>
      <w:r w:rsidRPr="00A95401">
        <w:rPr>
          <w:sz w:val="22"/>
          <w:szCs w:val="22"/>
        </w:rPr>
        <w:t xml:space="preserve"> (подтверждается сертификатом).</w:t>
      </w:r>
    </w:p>
    <w:p w:rsidR="00DE1F86" w:rsidRPr="00A95401" w:rsidRDefault="00DE1F86" w:rsidP="00DE1F86">
      <w:pPr>
        <w:ind w:firstLine="567"/>
        <w:jc w:val="both"/>
        <w:rPr>
          <w:sz w:val="22"/>
          <w:szCs w:val="22"/>
        </w:rPr>
      </w:pPr>
      <w:r w:rsidRPr="00A95401">
        <w:rPr>
          <w:sz w:val="22"/>
          <w:szCs w:val="22"/>
          <w:lang w:val="x-none"/>
        </w:rPr>
        <w:t xml:space="preserve">В штате поставщика должны быть сервисные инженеры по продукции </w:t>
      </w:r>
      <w:proofErr w:type="spellStart"/>
      <w:r w:rsidRPr="00A95401">
        <w:rPr>
          <w:sz w:val="22"/>
          <w:szCs w:val="22"/>
          <w:lang w:val="x-none"/>
        </w:rPr>
        <w:t>Kyocera</w:t>
      </w:r>
      <w:proofErr w:type="spellEnd"/>
      <w:r w:rsidRPr="00A95401">
        <w:rPr>
          <w:sz w:val="22"/>
          <w:szCs w:val="22"/>
          <w:lang w:val="x-none"/>
        </w:rPr>
        <w:t>, имеющие необходимую квалификацию, подтверждённую сертификатами.</w:t>
      </w:r>
    </w:p>
    <w:p w:rsidR="00DE1F86" w:rsidRPr="00A95401" w:rsidRDefault="00DE1F86" w:rsidP="00DE1F86">
      <w:pPr>
        <w:ind w:firstLine="567"/>
        <w:jc w:val="both"/>
        <w:rPr>
          <w:sz w:val="22"/>
          <w:szCs w:val="22"/>
        </w:rPr>
      </w:pPr>
      <w:proofErr w:type="gramStart"/>
      <w:r w:rsidRPr="00A95401">
        <w:rPr>
          <w:sz w:val="22"/>
          <w:szCs w:val="22"/>
        </w:rPr>
        <w:t>Требования</w:t>
      </w:r>
      <w:proofErr w:type="gramEnd"/>
      <w:r w:rsidRPr="00A95401">
        <w:rPr>
          <w:sz w:val="22"/>
          <w:szCs w:val="22"/>
        </w:rPr>
        <w:t xml:space="preserve"> предъявляемые к качеству товара:</w:t>
      </w:r>
    </w:p>
    <w:p w:rsidR="00DE1F86" w:rsidRPr="00A95401" w:rsidRDefault="00DE1F86" w:rsidP="00DE1F86">
      <w:pPr>
        <w:ind w:firstLine="567"/>
        <w:jc w:val="both"/>
        <w:rPr>
          <w:sz w:val="22"/>
          <w:szCs w:val="22"/>
        </w:rPr>
      </w:pPr>
      <w:r w:rsidRPr="00A95401">
        <w:rPr>
          <w:sz w:val="22"/>
          <w:szCs w:val="22"/>
        </w:rPr>
        <w:t xml:space="preserve">В целях обеспечения требований по эксплуатации лазерных принтеров и МФУ, для сохранения всех видов гарантийного обслуживания от производителя принтеров и МФУ, поставляемые </w:t>
      </w:r>
      <w:proofErr w:type="gramStart"/>
      <w:r w:rsidRPr="00A95401">
        <w:rPr>
          <w:sz w:val="22"/>
          <w:szCs w:val="22"/>
        </w:rPr>
        <w:t>тонер-картриджи</w:t>
      </w:r>
      <w:proofErr w:type="gramEnd"/>
      <w:r w:rsidRPr="00A95401">
        <w:rPr>
          <w:sz w:val="22"/>
          <w:szCs w:val="22"/>
        </w:rPr>
        <w:t xml:space="preserve"> и тонеры должны быть оригинальными (оригинальность определяется в соответствии с признаками, установленными производителями соответствующих принтеров и МФУ). Под оригинальным </w:t>
      </w:r>
      <w:proofErr w:type="gramStart"/>
      <w:r w:rsidRPr="00A95401">
        <w:rPr>
          <w:sz w:val="22"/>
          <w:szCs w:val="22"/>
        </w:rPr>
        <w:t>тонер-картриджем</w:t>
      </w:r>
      <w:proofErr w:type="gramEnd"/>
      <w:r w:rsidRPr="00A95401">
        <w:rPr>
          <w:sz w:val="22"/>
          <w:szCs w:val="22"/>
        </w:rPr>
        <w:t xml:space="preserve"> и тонером здесь и далее понимается тонер-картридж и тонер, произведенный изготовителем соответствующего лазерного принтера и </w:t>
      </w:r>
    </w:p>
    <w:p w:rsidR="00DE1F86" w:rsidRPr="00A95401" w:rsidRDefault="00DE1F86" w:rsidP="00DE1F86">
      <w:pPr>
        <w:jc w:val="both"/>
        <w:rPr>
          <w:sz w:val="22"/>
          <w:szCs w:val="22"/>
        </w:rPr>
      </w:pPr>
      <w:r w:rsidRPr="00A95401">
        <w:rPr>
          <w:sz w:val="22"/>
          <w:szCs w:val="22"/>
        </w:rPr>
        <w:t>МФУ или на основании его лицензии и рекомендованный им для использования с соответствующим принтером и МФУ;</w:t>
      </w:r>
    </w:p>
    <w:p w:rsidR="00DE1F86" w:rsidRPr="00A95401" w:rsidRDefault="00DE1F86" w:rsidP="00DE1F86">
      <w:pPr>
        <w:widowControl w:val="0"/>
        <w:ind w:firstLine="567"/>
        <w:jc w:val="both"/>
        <w:rPr>
          <w:b/>
          <w:bCs/>
          <w:sz w:val="22"/>
          <w:szCs w:val="22"/>
        </w:rPr>
      </w:pPr>
      <w:proofErr w:type="gramStart"/>
      <w:r w:rsidRPr="00A95401">
        <w:rPr>
          <w:sz w:val="22"/>
          <w:szCs w:val="22"/>
        </w:rPr>
        <w:t>Тонер-картриджи</w:t>
      </w:r>
      <w:proofErr w:type="gramEnd"/>
      <w:r w:rsidRPr="00A95401">
        <w:rPr>
          <w:sz w:val="22"/>
          <w:szCs w:val="22"/>
        </w:rPr>
        <w:t xml:space="preserve"> и тонеры должны быть оригинальными, новыми – не бывшими в употреблении, не восстановленными, не </w:t>
      </w:r>
      <w:proofErr w:type="spellStart"/>
      <w:r w:rsidRPr="00A95401">
        <w:rPr>
          <w:sz w:val="22"/>
          <w:szCs w:val="22"/>
        </w:rPr>
        <w:t>перезаправленными</w:t>
      </w:r>
      <w:proofErr w:type="spellEnd"/>
      <w:r w:rsidRPr="00A95401">
        <w:rPr>
          <w:sz w:val="22"/>
          <w:szCs w:val="22"/>
        </w:rPr>
        <w:t xml:space="preserve">, не содержащими восстановленных элементов. Не допускается поставка совместимых, восстановленных и </w:t>
      </w:r>
      <w:proofErr w:type="spellStart"/>
      <w:r w:rsidRPr="00A95401">
        <w:rPr>
          <w:sz w:val="22"/>
          <w:szCs w:val="22"/>
        </w:rPr>
        <w:t>рециклинговых</w:t>
      </w:r>
      <w:proofErr w:type="spellEnd"/>
      <w:r w:rsidRPr="00A95401">
        <w:rPr>
          <w:sz w:val="22"/>
          <w:szCs w:val="22"/>
        </w:rPr>
        <w:t xml:space="preserve"> картриджей.</w:t>
      </w:r>
    </w:p>
    <w:p w:rsidR="00DE1F86" w:rsidRPr="00A95401" w:rsidRDefault="00DE1F86" w:rsidP="00DE1F86">
      <w:pPr>
        <w:widowControl w:val="0"/>
        <w:ind w:firstLine="567"/>
        <w:jc w:val="both"/>
        <w:rPr>
          <w:b/>
          <w:bCs/>
          <w:sz w:val="22"/>
          <w:szCs w:val="22"/>
        </w:rPr>
      </w:pPr>
      <w:r w:rsidRPr="00A95401">
        <w:rPr>
          <w:b/>
          <w:bCs/>
          <w:sz w:val="22"/>
          <w:szCs w:val="22"/>
        </w:rPr>
        <w:t>Требования к приобретаемым товарам:</w:t>
      </w:r>
    </w:p>
    <w:p w:rsidR="00DE1F86" w:rsidRPr="00A95401" w:rsidRDefault="00DE1F86" w:rsidP="00DE1F86">
      <w:pPr>
        <w:pStyle w:val="a5"/>
        <w:widowControl w:val="0"/>
        <w:spacing w:after="0"/>
        <w:ind w:firstLine="567"/>
        <w:jc w:val="both"/>
        <w:rPr>
          <w:sz w:val="22"/>
          <w:szCs w:val="22"/>
        </w:rPr>
      </w:pPr>
      <w:r w:rsidRPr="00A95401">
        <w:rPr>
          <w:b/>
          <w:bCs/>
          <w:sz w:val="22"/>
          <w:szCs w:val="22"/>
        </w:rPr>
        <w:t>Общие требования</w:t>
      </w:r>
    </w:p>
    <w:p w:rsidR="00DE1F86" w:rsidRPr="00A95401" w:rsidRDefault="00DE1F86" w:rsidP="00DE1F86">
      <w:pPr>
        <w:pStyle w:val="a5"/>
        <w:spacing w:after="0"/>
        <w:ind w:firstLine="567"/>
        <w:jc w:val="both"/>
        <w:rPr>
          <w:b/>
          <w:bCs/>
          <w:sz w:val="22"/>
          <w:szCs w:val="22"/>
        </w:rPr>
      </w:pPr>
      <w:r w:rsidRPr="00A95401">
        <w:rPr>
          <w:sz w:val="22"/>
          <w:szCs w:val="22"/>
        </w:rPr>
        <w:t>Все предлагаемые к поставке единицы оборудования и комплектующие части должны быть новыми и изготовленными не ранее 201</w:t>
      </w:r>
      <w:r w:rsidRPr="00A95401">
        <w:rPr>
          <w:color w:val="0000FF"/>
          <w:sz w:val="22"/>
          <w:szCs w:val="22"/>
        </w:rPr>
        <w:t>5</w:t>
      </w:r>
      <w:r w:rsidRPr="00A95401">
        <w:rPr>
          <w:sz w:val="22"/>
          <w:szCs w:val="22"/>
        </w:rPr>
        <w:t xml:space="preserve"> г., серийно выпускаемыми и иметь официальную гарантию производителя. Иметь сопроводительную и эксплуатационную документацию на русском языке. Качество оборудования должно соответствовать действующим государственным стандартам, техническим требованиям, паспортным данным, медико-биологическим и санитарным нормам, установленным в Российской Федерации.</w:t>
      </w:r>
    </w:p>
    <w:p w:rsidR="00DE1F86" w:rsidRPr="00A95401" w:rsidRDefault="00DE1F86" w:rsidP="00DE1F86">
      <w:pPr>
        <w:pStyle w:val="a5"/>
        <w:spacing w:after="0"/>
        <w:ind w:firstLine="567"/>
        <w:jc w:val="both"/>
        <w:rPr>
          <w:sz w:val="22"/>
          <w:szCs w:val="22"/>
        </w:rPr>
      </w:pPr>
      <w:r w:rsidRPr="00A95401">
        <w:rPr>
          <w:b/>
          <w:bCs/>
          <w:sz w:val="22"/>
          <w:szCs w:val="22"/>
        </w:rPr>
        <w:t>Требование к гарантии</w:t>
      </w:r>
    </w:p>
    <w:p w:rsidR="00DE1F86" w:rsidRPr="00A95401" w:rsidRDefault="00DE1F86" w:rsidP="00DE1F86">
      <w:pPr>
        <w:pStyle w:val="a5"/>
        <w:spacing w:after="0"/>
        <w:ind w:firstLine="567"/>
        <w:jc w:val="both"/>
        <w:rPr>
          <w:b/>
          <w:sz w:val="22"/>
          <w:szCs w:val="22"/>
        </w:rPr>
      </w:pPr>
      <w:r w:rsidRPr="00A95401">
        <w:rPr>
          <w:sz w:val="22"/>
          <w:szCs w:val="22"/>
        </w:rPr>
        <w:t>Гарантия поставщика и производителя должна составлять не менее 1 года. Гарантийные работы производятся поставщиком оборудования, либо по согласованию с заказчиком производителем в месте фактической установки оборудования.</w:t>
      </w:r>
    </w:p>
    <w:p w:rsidR="00DE1F86" w:rsidRPr="00A95401" w:rsidRDefault="00DE1F86" w:rsidP="00DE1F86">
      <w:pPr>
        <w:pStyle w:val="a5"/>
        <w:spacing w:after="0"/>
        <w:ind w:firstLine="567"/>
        <w:jc w:val="both"/>
        <w:rPr>
          <w:sz w:val="22"/>
          <w:szCs w:val="22"/>
        </w:rPr>
      </w:pPr>
      <w:r w:rsidRPr="00A95401">
        <w:rPr>
          <w:b/>
          <w:sz w:val="22"/>
          <w:szCs w:val="22"/>
        </w:rPr>
        <w:t xml:space="preserve">Требования к </w:t>
      </w:r>
      <w:r w:rsidRPr="00A95401">
        <w:rPr>
          <w:b/>
          <w:bCs/>
          <w:sz w:val="22"/>
          <w:szCs w:val="22"/>
        </w:rPr>
        <w:t>сертификации</w:t>
      </w:r>
    </w:p>
    <w:p w:rsidR="00DE1F86" w:rsidRPr="00A95401" w:rsidRDefault="00DE1F86" w:rsidP="00DE1F86">
      <w:pPr>
        <w:pStyle w:val="a5"/>
        <w:spacing w:after="0"/>
        <w:ind w:firstLine="567"/>
        <w:jc w:val="both"/>
        <w:rPr>
          <w:sz w:val="22"/>
          <w:szCs w:val="22"/>
        </w:rPr>
      </w:pPr>
      <w:r w:rsidRPr="00A95401">
        <w:rPr>
          <w:sz w:val="22"/>
          <w:szCs w:val="22"/>
        </w:rPr>
        <w:t xml:space="preserve">Оборудование должно иметь сертификаты соответствия, действующие на территории России. </w:t>
      </w:r>
    </w:p>
    <w:tbl>
      <w:tblPr>
        <w:tblW w:w="0" w:type="auto"/>
        <w:tblInd w:w="-107" w:type="dxa"/>
        <w:tblLayout w:type="fixed"/>
        <w:tblLook w:val="0000" w:firstRow="0" w:lastRow="0" w:firstColumn="0" w:lastColumn="0" w:noHBand="0" w:noVBand="0"/>
      </w:tblPr>
      <w:tblGrid>
        <w:gridCol w:w="2396"/>
        <w:gridCol w:w="6222"/>
        <w:gridCol w:w="1506"/>
      </w:tblGrid>
      <w:tr w:rsidR="00A95401" w:rsidRPr="00A95401" w:rsidTr="00162F94">
        <w:trPr>
          <w:trHeight w:val="5235"/>
        </w:trPr>
        <w:tc>
          <w:tcPr>
            <w:tcW w:w="2396" w:type="dxa"/>
            <w:tcBorders>
              <w:top w:val="single" w:sz="4" w:space="0" w:color="000000"/>
              <w:left w:val="single" w:sz="4" w:space="0" w:color="000000"/>
              <w:bottom w:val="single" w:sz="4" w:space="0" w:color="000000"/>
            </w:tcBorders>
            <w:shd w:val="clear" w:color="auto" w:fill="auto"/>
          </w:tcPr>
          <w:p w:rsidR="00A95401" w:rsidRPr="00A95401" w:rsidRDefault="00A95401" w:rsidP="00162F94">
            <w:pPr>
              <w:snapToGrid w:val="0"/>
              <w:rPr>
                <w:sz w:val="22"/>
                <w:szCs w:val="22"/>
              </w:rPr>
            </w:pPr>
          </w:p>
          <w:p w:rsidR="00A95401" w:rsidRPr="00A95401" w:rsidRDefault="00A95401" w:rsidP="00162F94">
            <w:pPr>
              <w:rPr>
                <w:sz w:val="22"/>
                <w:szCs w:val="22"/>
              </w:rPr>
            </w:pPr>
            <w:r w:rsidRPr="00A95401">
              <w:rPr>
                <w:sz w:val="22"/>
                <w:szCs w:val="22"/>
              </w:rPr>
              <w:t>Покупка расходных материалов для  принтеров и копировальных устройств</w:t>
            </w:r>
          </w:p>
        </w:tc>
        <w:tc>
          <w:tcPr>
            <w:tcW w:w="6222" w:type="dxa"/>
            <w:tcBorders>
              <w:top w:val="single" w:sz="4" w:space="0" w:color="000000"/>
              <w:left w:val="single" w:sz="4" w:space="0" w:color="000000"/>
              <w:bottom w:val="single" w:sz="4" w:space="0" w:color="000000"/>
            </w:tcBorders>
            <w:shd w:val="clear" w:color="auto" w:fill="auto"/>
          </w:tcPr>
          <w:p w:rsidR="00A95401" w:rsidRPr="00A95401" w:rsidRDefault="00A95401" w:rsidP="00162F94">
            <w:pPr>
              <w:snapToGrid w:val="0"/>
              <w:rPr>
                <w:sz w:val="22"/>
                <w:szCs w:val="22"/>
              </w:rPr>
            </w:pPr>
          </w:p>
          <w:p w:rsidR="00A95401" w:rsidRPr="00A95401" w:rsidRDefault="00A95401" w:rsidP="00162F94">
            <w:pPr>
              <w:rPr>
                <w:sz w:val="22"/>
                <w:szCs w:val="22"/>
              </w:rPr>
            </w:pPr>
            <w:r w:rsidRPr="00A95401">
              <w:rPr>
                <w:sz w:val="22"/>
                <w:szCs w:val="22"/>
              </w:rPr>
              <w:t>Тонер TK-170 для принтера FS-1320DN FS-1370DN</w:t>
            </w:r>
          </w:p>
          <w:p w:rsidR="00A95401" w:rsidRPr="00A95401" w:rsidRDefault="00A95401" w:rsidP="00162F94">
            <w:pPr>
              <w:rPr>
                <w:sz w:val="22"/>
                <w:szCs w:val="22"/>
              </w:rPr>
            </w:pPr>
          </w:p>
          <w:p w:rsidR="00A95401" w:rsidRPr="00A95401" w:rsidRDefault="00A95401" w:rsidP="00162F94">
            <w:pPr>
              <w:rPr>
                <w:sz w:val="22"/>
                <w:szCs w:val="22"/>
              </w:rPr>
            </w:pPr>
            <w:r w:rsidRPr="00A95401">
              <w:rPr>
                <w:sz w:val="22"/>
                <w:szCs w:val="22"/>
              </w:rPr>
              <w:t xml:space="preserve">Тонер TK-435 для </w:t>
            </w:r>
            <w:proofErr w:type="spellStart"/>
            <w:r w:rsidRPr="00A95401">
              <w:rPr>
                <w:sz w:val="22"/>
                <w:szCs w:val="22"/>
              </w:rPr>
              <w:t>TASKalfa</w:t>
            </w:r>
            <w:proofErr w:type="spellEnd"/>
            <w:r w:rsidRPr="00A95401">
              <w:rPr>
                <w:sz w:val="22"/>
                <w:szCs w:val="22"/>
              </w:rPr>
              <w:t xml:space="preserve"> 180/181/220/221</w:t>
            </w:r>
          </w:p>
          <w:p w:rsidR="00A95401" w:rsidRPr="00A95401" w:rsidRDefault="00A95401" w:rsidP="00162F94">
            <w:pPr>
              <w:rPr>
                <w:sz w:val="22"/>
                <w:szCs w:val="22"/>
              </w:rPr>
            </w:pPr>
          </w:p>
          <w:p w:rsidR="00A95401" w:rsidRPr="00A95401" w:rsidRDefault="00A95401" w:rsidP="00162F94">
            <w:pPr>
              <w:rPr>
                <w:sz w:val="22"/>
                <w:szCs w:val="22"/>
              </w:rPr>
            </w:pPr>
            <w:r w:rsidRPr="00A95401">
              <w:rPr>
                <w:sz w:val="22"/>
                <w:szCs w:val="22"/>
              </w:rPr>
              <w:t xml:space="preserve">Тонер TK-3110 для </w:t>
            </w:r>
            <w:proofErr w:type="spellStart"/>
            <w:r w:rsidRPr="00A95401">
              <w:rPr>
                <w:sz w:val="22"/>
                <w:szCs w:val="22"/>
              </w:rPr>
              <w:t>Kyocera</w:t>
            </w:r>
            <w:proofErr w:type="spellEnd"/>
            <w:r w:rsidRPr="00A95401">
              <w:rPr>
                <w:sz w:val="22"/>
                <w:szCs w:val="22"/>
              </w:rPr>
              <w:t xml:space="preserve"> FS-4100</w:t>
            </w:r>
          </w:p>
          <w:p w:rsidR="00A95401" w:rsidRPr="00A95401" w:rsidRDefault="00A95401" w:rsidP="00162F94">
            <w:pPr>
              <w:rPr>
                <w:sz w:val="22"/>
                <w:szCs w:val="22"/>
              </w:rPr>
            </w:pPr>
          </w:p>
          <w:p w:rsidR="00A95401" w:rsidRPr="00A95401" w:rsidRDefault="00A95401" w:rsidP="00162F94">
            <w:pPr>
              <w:rPr>
                <w:sz w:val="22"/>
                <w:szCs w:val="22"/>
              </w:rPr>
            </w:pPr>
            <w:r w:rsidRPr="00A95401">
              <w:rPr>
                <w:sz w:val="22"/>
                <w:szCs w:val="22"/>
              </w:rPr>
              <w:t xml:space="preserve">Тонер TK-1120 для </w:t>
            </w:r>
            <w:proofErr w:type="spellStart"/>
            <w:r w:rsidRPr="00A95401">
              <w:rPr>
                <w:sz w:val="22"/>
                <w:szCs w:val="22"/>
              </w:rPr>
              <w:t>Kyocera</w:t>
            </w:r>
            <w:proofErr w:type="spellEnd"/>
            <w:r w:rsidRPr="00A95401">
              <w:rPr>
                <w:sz w:val="22"/>
                <w:szCs w:val="22"/>
              </w:rPr>
              <w:t xml:space="preserve"> FS-1060</w:t>
            </w:r>
          </w:p>
          <w:p w:rsidR="00A95401" w:rsidRPr="00A95401" w:rsidRDefault="00A95401" w:rsidP="00162F94">
            <w:pPr>
              <w:rPr>
                <w:sz w:val="22"/>
                <w:szCs w:val="22"/>
              </w:rPr>
            </w:pPr>
          </w:p>
          <w:p w:rsidR="00A95401" w:rsidRPr="00A95401" w:rsidRDefault="00A95401" w:rsidP="00162F94">
            <w:pPr>
              <w:rPr>
                <w:sz w:val="22"/>
                <w:szCs w:val="22"/>
              </w:rPr>
            </w:pPr>
            <w:r w:rsidRPr="00A95401">
              <w:rPr>
                <w:sz w:val="22"/>
                <w:szCs w:val="22"/>
              </w:rPr>
              <w:t xml:space="preserve">Тонер TK-1130 для </w:t>
            </w:r>
            <w:proofErr w:type="spellStart"/>
            <w:r w:rsidRPr="00A95401">
              <w:rPr>
                <w:sz w:val="22"/>
                <w:szCs w:val="22"/>
              </w:rPr>
              <w:t>Kyocera</w:t>
            </w:r>
            <w:proofErr w:type="spellEnd"/>
            <w:r w:rsidRPr="00A95401">
              <w:rPr>
                <w:sz w:val="22"/>
                <w:szCs w:val="22"/>
              </w:rPr>
              <w:t xml:space="preserve"> FS-1030</w:t>
            </w:r>
          </w:p>
          <w:p w:rsidR="00A95401" w:rsidRDefault="00A95401" w:rsidP="00162F94">
            <w:pPr>
              <w:rPr>
                <w:sz w:val="22"/>
                <w:szCs w:val="22"/>
              </w:rPr>
            </w:pPr>
          </w:p>
          <w:p w:rsidR="00A95401" w:rsidRPr="00A95401" w:rsidRDefault="00A95401" w:rsidP="00162F94">
            <w:pPr>
              <w:rPr>
                <w:sz w:val="22"/>
                <w:szCs w:val="22"/>
              </w:rPr>
            </w:pPr>
            <w:r w:rsidRPr="00A95401">
              <w:rPr>
                <w:sz w:val="22"/>
                <w:szCs w:val="22"/>
              </w:rPr>
              <w:t xml:space="preserve">Тонер TK-410 для </w:t>
            </w:r>
            <w:proofErr w:type="spellStart"/>
            <w:r w:rsidRPr="00A95401">
              <w:rPr>
                <w:sz w:val="22"/>
                <w:szCs w:val="22"/>
              </w:rPr>
              <w:t>Kyocera</w:t>
            </w:r>
            <w:proofErr w:type="spellEnd"/>
            <w:r w:rsidRPr="00A95401">
              <w:rPr>
                <w:sz w:val="22"/>
                <w:szCs w:val="22"/>
              </w:rPr>
              <w:t xml:space="preserve"> KM-1620/1635/1650/2020/2035/2050</w:t>
            </w:r>
          </w:p>
          <w:p w:rsidR="00A95401" w:rsidRDefault="00A95401" w:rsidP="00162F94">
            <w:pPr>
              <w:rPr>
                <w:sz w:val="22"/>
                <w:szCs w:val="22"/>
              </w:rPr>
            </w:pPr>
          </w:p>
          <w:p w:rsidR="00A95401" w:rsidRPr="00A95401" w:rsidRDefault="00A95401" w:rsidP="00162F94">
            <w:pPr>
              <w:rPr>
                <w:sz w:val="22"/>
                <w:szCs w:val="22"/>
              </w:rPr>
            </w:pPr>
            <w:r w:rsidRPr="00A95401">
              <w:rPr>
                <w:sz w:val="22"/>
                <w:szCs w:val="22"/>
              </w:rPr>
              <w:t xml:space="preserve">Тонер TK-350 (B) (15000 </w:t>
            </w:r>
            <w:proofErr w:type="spellStart"/>
            <w:proofErr w:type="gramStart"/>
            <w:r w:rsidRPr="00A95401">
              <w:rPr>
                <w:sz w:val="22"/>
                <w:szCs w:val="22"/>
              </w:rPr>
              <w:t>стр</w:t>
            </w:r>
            <w:proofErr w:type="spellEnd"/>
            <w:proofErr w:type="gramEnd"/>
            <w:r w:rsidRPr="00A95401">
              <w:rPr>
                <w:sz w:val="22"/>
                <w:szCs w:val="22"/>
              </w:rPr>
              <w:t>) для принтера FS-3920N, 3040MFP, 3140MFP</w:t>
            </w:r>
          </w:p>
          <w:p w:rsidR="00A95401" w:rsidRPr="00A95401" w:rsidRDefault="00A95401" w:rsidP="00162F94">
            <w:pPr>
              <w:rPr>
                <w:sz w:val="22"/>
                <w:szCs w:val="22"/>
              </w:rPr>
            </w:pPr>
          </w:p>
          <w:p w:rsidR="00A95401" w:rsidRPr="00A95401" w:rsidRDefault="00A95401" w:rsidP="00162F94">
            <w:pPr>
              <w:rPr>
                <w:sz w:val="22"/>
                <w:szCs w:val="22"/>
              </w:rPr>
            </w:pPr>
            <w:r w:rsidRPr="00A95401">
              <w:rPr>
                <w:sz w:val="22"/>
                <w:szCs w:val="22"/>
              </w:rPr>
              <w:t xml:space="preserve">Тонер TK-710 для </w:t>
            </w:r>
            <w:proofErr w:type="spellStart"/>
            <w:r w:rsidRPr="00A95401">
              <w:rPr>
                <w:sz w:val="22"/>
                <w:szCs w:val="22"/>
              </w:rPr>
              <w:t>Kyocera</w:t>
            </w:r>
            <w:proofErr w:type="spellEnd"/>
            <w:r w:rsidRPr="00A95401">
              <w:rPr>
                <w:sz w:val="22"/>
                <w:szCs w:val="22"/>
              </w:rPr>
              <w:t xml:space="preserve"> FS-9130DN/9530DN</w:t>
            </w:r>
          </w:p>
          <w:p w:rsidR="00A95401" w:rsidRPr="00A95401" w:rsidRDefault="00A95401" w:rsidP="00162F94">
            <w:pPr>
              <w:rPr>
                <w:sz w:val="22"/>
                <w:szCs w:val="22"/>
              </w:rPr>
            </w:pPr>
          </w:p>
          <w:p w:rsidR="00A95401" w:rsidRPr="00A95401" w:rsidRDefault="00A95401" w:rsidP="00162F94">
            <w:pPr>
              <w:rPr>
                <w:sz w:val="22"/>
                <w:szCs w:val="22"/>
              </w:rPr>
            </w:pPr>
            <w:r w:rsidRPr="00A95401">
              <w:rPr>
                <w:sz w:val="22"/>
                <w:szCs w:val="22"/>
              </w:rPr>
              <w:t xml:space="preserve">Тонер TK-3100 для </w:t>
            </w:r>
            <w:proofErr w:type="spellStart"/>
            <w:r w:rsidRPr="00A95401">
              <w:rPr>
                <w:sz w:val="22"/>
                <w:szCs w:val="22"/>
              </w:rPr>
              <w:t>Kyocera</w:t>
            </w:r>
            <w:proofErr w:type="spellEnd"/>
            <w:r w:rsidRPr="00A95401">
              <w:rPr>
                <w:sz w:val="22"/>
                <w:szCs w:val="22"/>
              </w:rPr>
              <w:t xml:space="preserve"> ECOSYS M3040dn</w:t>
            </w:r>
          </w:p>
        </w:tc>
        <w:tc>
          <w:tcPr>
            <w:tcW w:w="1506" w:type="dxa"/>
            <w:tcBorders>
              <w:top w:val="single" w:sz="4" w:space="0" w:color="000000"/>
              <w:left w:val="single" w:sz="4" w:space="0" w:color="000000"/>
              <w:bottom w:val="single" w:sz="4" w:space="0" w:color="000000"/>
              <w:right w:val="single" w:sz="4" w:space="0" w:color="auto"/>
            </w:tcBorders>
            <w:shd w:val="clear" w:color="auto" w:fill="auto"/>
          </w:tcPr>
          <w:p w:rsidR="00A95401" w:rsidRPr="00A95401" w:rsidRDefault="00A95401" w:rsidP="00162F94">
            <w:pPr>
              <w:jc w:val="center"/>
              <w:rPr>
                <w:sz w:val="22"/>
                <w:szCs w:val="22"/>
              </w:rPr>
            </w:pPr>
            <w:r w:rsidRPr="00A95401">
              <w:rPr>
                <w:sz w:val="22"/>
                <w:szCs w:val="22"/>
              </w:rPr>
              <w:t>Штук</w:t>
            </w:r>
          </w:p>
          <w:p w:rsidR="00A95401" w:rsidRPr="00A95401" w:rsidRDefault="00A95401" w:rsidP="00162F94">
            <w:pPr>
              <w:snapToGrid w:val="0"/>
              <w:jc w:val="center"/>
              <w:rPr>
                <w:sz w:val="22"/>
                <w:szCs w:val="22"/>
              </w:rPr>
            </w:pPr>
            <w:r w:rsidRPr="00A95401">
              <w:rPr>
                <w:sz w:val="22"/>
                <w:szCs w:val="22"/>
              </w:rPr>
              <w:t>30</w:t>
            </w:r>
          </w:p>
          <w:p w:rsidR="00A95401" w:rsidRPr="00A95401" w:rsidRDefault="00A95401" w:rsidP="00162F94">
            <w:pPr>
              <w:snapToGrid w:val="0"/>
              <w:jc w:val="center"/>
              <w:rPr>
                <w:sz w:val="22"/>
                <w:szCs w:val="22"/>
              </w:rPr>
            </w:pPr>
          </w:p>
          <w:p w:rsidR="00A95401" w:rsidRPr="00A95401" w:rsidRDefault="00A95401" w:rsidP="00162F94">
            <w:pPr>
              <w:snapToGrid w:val="0"/>
              <w:jc w:val="center"/>
              <w:rPr>
                <w:sz w:val="22"/>
                <w:szCs w:val="22"/>
              </w:rPr>
            </w:pPr>
            <w:r w:rsidRPr="00A95401">
              <w:rPr>
                <w:sz w:val="22"/>
                <w:szCs w:val="22"/>
              </w:rPr>
              <w:t>4</w:t>
            </w:r>
          </w:p>
          <w:p w:rsidR="00A95401" w:rsidRPr="00A95401" w:rsidRDefault="00A95401" w:rsidP="00162F94">
            <w:pPr>
              <w:snapToGrid w:val="0"/>
              <w:jc w:val="center"/>
              <w:rPr>
                <w:sz w:val="22"/>
                <w:szCs w:val="22"/>
              </w:rPr>
            </w:pPr>
          </w:p>
          <w:p w:rsidR="00A95401" w:rsidRPr="00A95401" w:rsidRDefault="00A95401" w:rsidP="00162F94">
            <w:pPr>
              <w:snapToGrid w:val="0"/>
              <w:jc w:val="center"/>
              <w:rPr>
                <w:sz w:val="22"/>
                <w:szCs w:val="22"/>
              </w:rPr>
            </w:pPr>
            <w:r w:rsidRPr="00A95401">
              <w:rPr>
                <w:sz w:val="22"/>
                <w:szCs w:val="22"/>
              </w:rPr>
              <w:t>30</w:t>
            </w:r>
          </w:p>
          <w:p w:rsidR="00A95401" w:rsidRPr="00A95401" w:rsidRDefault="00A95401" w:rsidP="00162F94">
            <w:pPr>
              <w:snapToGrid w:val="0"/>
              <w:jc w:val="center"/>
              <w:rPr>
                <w:sz w:val="22"/>
                <w:szCs w:val="22"/>
              </w:rPr>
            </w:pPr>
          </w:p>
          <w:p w:rsidR="00A95401" w:rsidRPr="00A95401" w:rsidRDefault="00A95401" w:rsidP="00162F94">
            <w:pPr>
              <w:snapToGrid w:val="0"/>
              <w:jc w:val="center"/>
              <w:rPr>
                <w:sz w:val="22"/>
                <w:szCs w:val="22"/>
              </w:rPr>
            </w:pPr>
            <w:r w:rsidRPr="00A95401">
              <w:rPr>
                <w:sz w:val="22"/>
                <w:szCs w:val="22"/>
              </w:rPr>
              <w:t>12</w:t>
            </w:r>
          </w:p>
          <w:p w:rsidR="00A95401" w:rsidRPr="00A95401" w:rsidRDefault="00A95401" w:rsidP="00162F94">
            <w:pPr>
              <w:snapToGrid w:val="0"/>
              <w:jc w:val="center"/>
              <w:rPr>
                <w:sz w:val="22"/>
                <w:szCs w:val="22"/>
              </w:rPr>
            </w:pPr>
          </w:p>
          <w:p w:rsidR="00A95401" w:rsidRPr="00A95401" w:rsidRDefault="00A95401" w:rsidP="00162F94">
            <w:pPr>
              <w:snapToGrid w:val="0"/>
              <w:jc w:val="center"/>
              <w:rPr>
                <w:sz w:val="22"/>
                <w:szCs w:val="22"/>
              </w:rPr>
            </w:pPr>
            <w:r w:rsidRPr="00A95401">
              <w:rPr>
                <w:sz w:val="22"/>
                <w:szCs w:val="22"/>
              </w:rPr>
              <w:t>34</w:t>
            </w:r>
          </w:p>
          <w:p w:rsidR="00A95401" w:rsidRDefault="00A95401" w:rsidP="00162F94">
            <w:pPr>
              <w:snapToGrid w:val="0"/>
              <w:jc w:val="center"/>
              <w:rPr>
                <w:sz w:val="22"/>
                <w:szCs w:val="22"/>
              </w:rPr>
            </w:pPr>
          </w:p>
          <w:p w:rsidR="00A95401" w:rsidRPr="00A95401" w:rsidRDefault="00A95401" w:rsidP="00162F94">
            <w:pPr>
              <w:snapToGrid w:val="0"/>
              <w:jc w:val="center"/>
              <w:rPr>
                <w:sz w:val="22"/>
                <w:szCs w:val="22"/>
              </w:rPr>
            </w:pPr>
            <w:r w:rsidRPr="00A95401">
              <w:rPr>
                <w:sz w:val="22"/>
                <w:szCs w:val="22"/>
              </w:rPr>
              <w:t>4</w:t>
            </w:r>
          </w:p>
          <w:p w:rsidR="00A95401" w:rsidRPr="00A95401" w:rsidRDefault="00A95401" w:rsidP="00162F94">
            <w:pPr>
              <w:snapToGrid w:val="0"/>
              <w:jc w:val="center"/>
              <w:rPr>
                <w:sz w:val="22"/>
                <w:szCs w:val="22"/>
              </w:rPr>
            </w:pPr>
          </w:p>
          <w:p w:rsidR="00A95401" w:rsidRPr="00A95401" w:rsidRDefault="00A95401" w:rsidP="00162F94">
            <w:pPr>
              <w:snapToGrid w:val="0"/>
              <w:jc w:val="center"/>
              <w:rPr>
                <w:sz w:val="22"/>
                <w:szCs w:val="22"/>
              </w:rPr>
            </w:pPr>
            <w:r w:rsidRPr="00A95401">
              <w:rPr>
                <w:sz w:val="22"/>
                <w:szCs w:val="22"/>
              </w:rPr>
              <w:t>30</w:t>
            </w:r>
          </w:p>
          <w:p w:rsidR="00A95401" w:rsidRPr="00A95401" w:rsidRDefault="00A95401" w:rsidP="00162F94">
            <w:pPr>
              <w:snapToGrid w:val="0"/>
              <w:jc w:val="center"/>
              <w:rPr>
                <w:sz w:val="22"/>
                <w:szCs w:val="22"/>
              </w:rPr>
            </w:pPr>
          </w:p>
          <w:p w:rsidR="00A95401" w:rsidRPr="00A95401" w:rsidRDefault="00A95401" w:rsidP="00162F94">
            <w:pPr>
              <w:snapToGrid w:val="0"/>
              <w:jc w:val="center"/>
              <w:rPr>
                <w:sz w:val="22"/>
                <w:szCs w:val="22"/>
              </w:rPr>
            </w:pPr>
            <w:r w:rsidRPr="00A95401">
              <w:rPr>
                <w:sz w:val="22"/>
                <w:szCs w:val="22"/>
              </w:rPr>
              <w:t>2</w:t>
            </w:r>
          </w:p>
          <w:p w:rsidR="00A95401" w:rsidRPr="00A95401" w:rsidRDefault="00A95401" w:rsidP="00162F94">
            <w:pPr>
              <w:snapToGrid w:val="0"/>
              <w:jc w:val="center"/>
              <w:rPr>
                <w:sz w:val="22"/>
                <w:szCs w:val="22"/>
              </w:rPr>
            </w:pPr>
          </w:p>
          <w:p w:rsidR="00A95401" w:rsidRPr="00A95401" w:rsidRDefault="00A95401" w:rsidP="00162F94">
            <w:pPr>
              <w:snapToGrid w:val="0"/>
              <w:jc w:val="center"/>
              <w:rPr>
                <w:sz w:val="22"/>
                <w:szCs w:val="22"/>
              </w:rPr>
            </w:pPr>
            <w:r w:rsidRPr="00A95401">
              <w:rPr>
                <w:sz w:val="22"/>
                <w:szCs w:val="22"/>
              </w:rPr>
              <w:t>25</w:t>
            </w:r>
          </w:p>
          <w:p w:rsidR="00A95401" w:rsidRPr="00A95401" w:rsidRDefault="00A95401" w:rsidP="00162F94">
            <w:pPr>
              <w:snapToGrid w:val="0"/>
              <w:jc w:val="center"/>
              <w:rPr>
                <w:sz w:val="22"/>
                <w:szCs w:val="22"/>
              </w:rPr>
            </w:pPr>
          </w:p>
          <w:p w:rsidR="00A95401" w:rsidRPr="00A95401" w:rsidRDefault="00A95401" w:rsidP="00162F94">
            <w:pPr>
              <w:snapToGrid w:val="0"/>
              <w:jc w:val="center"/>
              <w:rPr>
                <w:sz w:val="22"/>
                <w:szCs w:val="22"/>
              </w:rPr>
            </w:pPr>
          </w:p>
        </w:tc>
      </w:tr>
    </w:tbl>
    <w:p w:rsidR="000F4F3C" w:rsidRDefault="000F4F3C" w:rsidP="00A95401">
      <w:pPr>
        <w:widowControl w:val="0"/>
        <w:jc w:val="both"/>
        <w:rPr>
          <w:sz w:val="24"/>
          <w:szCs w:val="24"/>
        </w:rPr>
      </w:pPr>
    </w:p>
    <w:sectPr w:rsidR="000F4F3C" w:rsidSect="00A95401">
      <w:pgSz w:w="11906" w:h="16838"/>
      <w:pgMar w:top="993" w:right="56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ragmaticaCTT">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466528"/>
    <w:multiLevelType w:val="hybridMultilevel"/>
    <w:tmpl w:val="190895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672"/>
    <w:rsid w:val="000F4F3C"/>
    <w:rsid w:val="00186D7D"/>
    <w:rsid w:val="0022302D"/>
    <w:rsid w:val="00263C19"/>
    <w:rsid w:val="00370F47"/>
    <w:rsid w:val="003C6F85"/>
    <w:rsid w:val="00453B47"/>
    <w:rsid w:val="00683E64"/>
    <w:rsid w:val="006A3DB8"/>
    <w:rsid w:val="007D79BA"/>
    <w:rsid w:val="00A95401"/>
    <w:rsid w:val="00C732D1"/>
    <w:rsid w:val="00C97052"/>
    <w:rsid w:val="00D45D2E"/>
    <w:rsid w:val="00D83009"/>
    <w:rsid w:val="00DC1200"/>
    <w:rsid w:val="00DE1F86"/>
    <w:rsid w:val="00E74E6F"/>
    <w:rsid w:val="00EB4672"/>
    <w:rsid w:val="00FF20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unhideWhenUsed/>
    <w:rsid w:val="00D45D2E"/>
    <w:pPr>
      <w:suppressAutoHyphens/>
      <w:spacing w:after="120"/>
    </w:pPr>
    <w:rPr>
      <w:lang w:eastAsia="zh-CN"/>
    </w:rPr>
  </w:style>
  <w:style w:type="character" w:customStyle="1" w:styleId="a6">
    <w:name w:val="Основной текст Знак"/>
    <w:basedOn w:val="a0"/>
    <w:link w:val="a5"/>
    <w:uiPriority w:val="99"/>
    <w:rsid w:val="00D45D2E"/>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FF2006"/>
    <w:rPr>
      <w:rFonts w:ascii="Tahoma" w:hAnsi="Tahoma" w:cs="Tahoma"/>
      <w:sz w:val="16"/>
      <w:szCs w:val="16"/>
    </w:rPr>
  </w:style>
  <w:style w:type="character" w:customStyle="1" w:styleId="a8">
    <w:name w:val="Текст выноски Знак"/>
    <w:basedOn w:val="a0"/>
    <w:link w:val="a7"/>
    <w:uiPriority w:val="99"/>
    <w:semiHidden/>
    <w:rsid w:val="00FF200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672"/>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B4672"/>
    <w:pPr>
      <w:ind w:firstLine="720"/>
      <w:jc w:val="both"/>
    </w:pPr>
    <w:rPr>
      <w:rFonts w:ascii="PragmaticaCTT" w:hAnsi="PragmaticaCTT"/>
      <w:lang w:val="x-none" w:eastAsia="x-none"/>
    </w:rPr>
  </w:style>
  <w:style w:type="character" w:customStyle="1" w:styleId="a4">
    <w:name w:val="Основной текст с отступом Знак"/>
    <w:basedOn w:val="a0"/>
    <w:link w:val="a3"/>
    <w:rsid w:val="00EB4672"/>
    <w:rPr>
      <w:rFonts w:ascii="PragmaticaCTT" w:eastAsia="Times New Roman" w:hAnsi="PragmaticaCTT" w:cs="Times New Roman"/>
      <w:sz w:val="20"/>
      <w:szCs w:val="20"/>
      <w:lang w:val="x-none" w:eastAsia="x-none"/>
    </w:rPr>
  </w:style>
  <w:style w:type="paragraph" w:styleId="a5">
    <w:name w:val="Body Text"/>
    <w:basedOn w:val="a"/>
    <w:link w:val="a6"/>
    <w:uiPriority w:val="99"/>
    <w:unhideWhenUsed/>
    <w:rsid w:val="00D45D2E"/>
    <w:pPr>
      <w:suppressAutoHyphens/>
      <w:spacing w:after="120"/>
    </w:pPr>
    <w:rPr>
      <w:lang w:eastAsia="zh-CN"/>
    </w:rPr>
  </w:style>
  <w:style w:type="character" w:customStyle="1" w:styleId="a6">
    <w:name w:val="Основной текст Знак"/>
    <w:basedOn w:val="a0"/>
    <w:link w:val="a5"/>
    <w:uiPriority w:val="99"/>
    <w:rsid w:val="00D45D2E"/>
    <w:rPr>
      <w:rFonts w:ascii="Times New Roman" w:eastAsia="Times New Roman" w:hAnsi="Times New Roman" w:cs="Times New Roman"/>
      <w:sz w:val="20"/>
      <w:szCs w:val="20"/>
      <w:lang w:eastAsia="zh-CN"/>
    </w:rPr>
  </w:style>
  <w:style w:type="paragraph" w:styleId="a7">
    <w:name w:val="Balloon Text"/>
    <w:basedOn w:val="a"/>
    <w:link w:val="a8"/>
    <w:uiPriority w:val="99"/>
    <w:semiHidden/>
    <w:unhideWhenUsed/>
    <w:rsid w:val="00FF2006"/>
    <w:rPr>
      <w:rFonts w:ascii="Tahoma" w:hAnsi="Tahoma" w:cs="Tahoma"/>
      <w:sz w:val="16"/>
      <w:szCs w:val="16"/>
    </w:rPr>
  </w:style>
  <w:style w:type="character" w:customStyle="1" w:styleId="a8">
    <w:name w:val="Текст выноски Знак"/>
    <w:basedOn w:val="a0"/>
    <w:link w:val="a7"/>
    <w:uiPriority w:val="99"/>
    <w:semiHidden/>
    <w:rsid w:val="00FF200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4</Pages>
  <Words>1826</Words>
  <Characters>10414</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Павловна Жиляева</dc:creator>
  <cp:lastModifiedBy>Анна Павловна Ковешникова</cp:lastModifiedBy>
  <cp:revision>7</cp:revision>
  <cp:lastPrinted>2015-12-04T10:17:00Z</cp:lastPrinted>
  <dcterms:created xsi:type="dcterms:W3CDTF">2015-03-19T11:01:00Z</dcterms:created>
  <dcterms:modified xsi:type="dcterms:W3CDTF">2015-12-04T10:19:00Z</dcterms:modified>
</cp:coreProperties>
</file>