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3AE2" w14:textId="38483F9D" w:rsidR="00FF6A46" w:rsidRPr="00FF6A46" w:rsidRDefault="00716FBF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  <w:r w:rsidR="00FF6A46" w:rsidRPr="00FF6A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об уступке</w:t>
      </w:r>
    </w:p>
    <w:p w14:paraId="3BE4316F" w14:textId="230B425B" w:rsidR="00FF6A46" w:rsidRDefault="00B67279" w:rsidP="00B67279">
      <w:pPr>
        <w:widowControl w:val="0"/>
        <w:tabs>
          <w:tab w:val="center" w:pos="4677"/>
          <w:tab w:val="left" w:pos="74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F6A46" w:rsidRPr="00FF6A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права требования (цессии)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14:paraId="01FD67D7" w14:textId="77777777" w:rsidR="00B67279" w:rsidRPr="00FF6A46" w:rsidRDefault="00B67279" w:rsidP="00B67279">
      <w:pPr>
        <w:widowControl w:val="0"/>
        <w:tabs>
          <w:tab w:val="center" w:pos="4677"/>
          <w:tab w:val="left" w:pos="74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6A46" w:rsidRPr="00091C3B" w14:paraId="6DA671B6" w14:textId="77777777" w:rsidTr="00770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494CAF" w14:textId="77777777" w:rsidR="00FF6A46" w:rsidRPr="00FF6A46" w:rsidRDefault="00FF6A46" w:rsidP="00FF6A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6A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0FBBD9" w14:textId="65B6F034" w:rsidR="00FF6A46" w:rsidRPr="00091C3B" w:rsidRDefault="00FF6A46" w:rsidP="004751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="0047514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    </w:t>
            </w:r>
            <w:r w:rsidRPr="00091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 </w:t>
            </w:r>
            <w:r w:rsidR="0047514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  </w:t>
            </w:r>
            <w:proofErr w:type="spellStart"/>
            <w:r w:rsidR="0047514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июня</w:t>
            </w:r>
            <w:proofErr w:type="spellEnd"/>
            <w:r w:rsidR="0047514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   </w:t>
            </w:r>
            <w:r w:rsidRPr="00091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AF00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091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г.</w:t>
            </w:r>
          </w:p>
        </w:tc>
      </w:tr>
      <w:tr w:rsidR="00FF6A46" w:rsidRPr="00FF6A46" w14:paraId="2E44B15D" w14:textId="77777777" w:rsidTr="00770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56532F4" w14:textId="0EA04062" w:rsidR="00FF6A46" w:rsidRPr="00FF6A46" w:rsidRDefault="00FF6A46" w:rsidP="00B6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607A68" w14:textId="77777777" w:rsidR="00FF6A46" w:rsidRPr="00FF6A46" w:rsidRDefault="00FF6A46" w:rsidP="00FF6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67279" w:rsidRPr="00FF6A46" w14:paraId="24570C0C" w14:textId="77777777" w:rsidTr="00770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5940C" w14:textId="77777777" w:rsidR="00B67279" w:rsidRDefault="00B67279" w:rsidP="00FF6A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1D83D3" w14:textId="77777777" w:rsidR="00B67279" w:rsidRPr="00FF6A46" w:rsidRDefault="00B67279" w:rsidP="00FF6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C54FE80" w14:textId="01F0142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«ИМС </w:t>
      </w:r>
      <w:proofErr w:type="spellStart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Индастриз</w:t>
      </w:r>
      <w:proofErr w:type="spellEnd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(ООО «ИМС </w:t>
      </w:r>
      <w:proofErr w:type="spellStart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Индастриз</w:t>
      </w:r>
      <w:proofErr w:type="spellEnd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»),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"Первоначальный кредитор (цедент)",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Галича Александра Юрьевича, действующего на основании Устава, с одной стороны, и </w:t>
      </w:r>
    </w:p>
    <w:p w14:paraId="0698EE1C" w14:textId="1748B655" w:rsidR="00D25347" w:rsidRPr="00FF6A46" w:rsidRDefault="00475141" w:rsidP="00FF6A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18783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25347" w:rsidRPr="00D2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25347" w:rsidRPr="00D2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25347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347" w:rsidRPr="00D2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347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D25347"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"Новый кредитор (цессионарий)"</w:t>
      </w:r>
      <w:r w:rsidR="00D25347" w:rsidRPr="00D2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25347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25347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25347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347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</w:p>
    <w:bookmarkEnd w:id="0"/>
    <w:p w14:paraId="33263FB5" w14:textId="78734BE0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вместе "Стороны", а по отдельности "Сторона", заключили настоящее соглашение (далее 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14:paraId="5D66CB6F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74281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14:paraId="04DF3F42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A8C24" w14:textId="17A0AF72" w:rsidR="00FF6A46" w:rsidRPr="00FF6A46" w:rsidRDefault="00FF6A46" w:rsidP="00FF6A46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"/>
      <w:bookmarkEnd w:id="1"/>
      <w:r w:rsidRPr="00FF6A46">
        <w:rPr>
          <w:rFonts w:ascii="Times New Roman" w:hAnsi="Times New Roman" w:cs="Times New Roman"/>
          <w:sz w:val="24"/>
          <w:szCs w:val="24"/>
        </w:rPr>
        <w:t xml:space="preserve">Первоначальному кредитору (цеденту)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право требования к ООО «</w:t>
      </w:r>
      <w:proofErr w:type="spellStart"/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3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амараТрансНефть</w:t>
      </w:r>
      <w:proofErr w:type="spellEnd"/>
      <w:r w:rsidR="00B23AF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-Терминал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ОГРН 1046302393610, (далее – «Должник») задолженности по оплате стоимости товара, поставленного по товарной накладной №28 от 13.07.2018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2EE74A" w14:textId="3EB62767" w:rsidR="00FF6A46" w:rsidRPr="00FF6A46" w:rsidRDefault="00FF6A46" w:rsidP="00FF6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товара у ООО </w:t>
      </w:r>
      <w:r w:rsidR="00B23AFC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B23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амараТрансНефть-Терминал</w:t>
      </w:r>
      <w:r w:rsidR="00B23AFC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_GoBack"/>
      <w:bookmarkEnd w:id="2"/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Первоначальным кредитором (цедентом) возникло на основании Договора поставки № 9/12/2017/Т-28/17 от 20.12.2017г., Спецификаций (Приложения №2 и №3 к указанному Договору). 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поставке выполнены цедентом перед Должником полностью, товар получен и принят должником по товарной накладной №28 от 13.07.18 в сумме 178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>084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(Сто семьдесят восемь миллионов восемьдесят четыре тысячи триста два рубля 00 копеек), в том числе НДС. Обязанности по оплате выполнены Должником частично в сумме 53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>290,60 руб. (Пятьдесят три миллиона четыреста двадцать пять тысяч двести девяносто рублей, 60 копеек), в том числе НДС</w:t>
      </w:r>
      <w:r w:rsidR="00677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673" w:rsidRPr="006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платежному поручению №254 от 01.02.18.</w:t>
      </w:r>
    </w:p>
    <w:p w14:paraId="236BF427" w14:textId="39786DFA" w:rsidR="00FF6A46" w:rsidRPr="00FF6A46" w:rsidRDefault="00FF6A46" w:rsidP="00FF6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Calibri" w:hAnsi="Times New Roman" w:cs="Times New Roman"/>
          <w:sz w:val="24"/>
          <w:szCs w:val="24"/>
        </w:rPr>
        <w:t>1.2. Право требования Первоначального кредитора (цедента) к Должнику задолженности по оплате товара на дату подписания Соглашения составляет 124 659 011,40 руб. (Сто двадцать четыре миллиона шестьсот пятьдесят девять тысяч одиннадцать рублей) 40 копеек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4199" w:rsidRPr="00ED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НДС,</w:t>
      </w:r>
      <w:r w:rsidR="00A9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задолженности подтверждена Актом сверки от </w:t>
      </w:r>
      <w:r w:rsid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04BA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между Цедентом и Должником.</w:t>
      </w:r>
    </w:p>
    <w:p w14:paraId="7F822FCA" w14:textId="77777777" w:rsidR="007701B7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 требования Первоначального кредитора (цедента) переходит к Новому кредитору (цессионарию) в </w:t>
      </w:r>
      <w:r w:rsidR="007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7701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705E5B" w14:textId="77777777" w:rsidR="007701B7" w:rsidRDefault="004020D5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суммы</w:t>
      </w:r>
      <w:r w:rsidR="007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оплате товара 124 659 011,40 руб.</w:t>
      </w:r>
    </w:p>
    <w:p w14:paraId="5C1FE04B" w14:textId="766EB74E" w:rsidR="00677CA8" w:rsidRDefault="00677CA8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также в размере неустойки за просрочку оплаты согласно п.11.7 Договора поставки №9/12/2017/Т-28/17 от 20.12.2017г. и процентов за пользование чужими денежными средствами в случае ненадлежащего исполнения Должником денежного обязательства.</w:t>
      </w:r>
    </w:p>
    <w:p w14:paraId="1088B23B" w14:textId="754EDB4D" w:rsidR="00674276" w:rsidRDefault="00D24E91" w:rsidP="00E04A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кредитору (цессионарию) не переход</w:t>
      </w:r>
      <w:r w:rsidR="00DB54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B545C" w:rsidRPr="00DB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права (кроме указанных в п.1</w:t>
      </w:r>
      <w:r w:rsidR="00DB545C" w:rsidRPr="00D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настоящего Соглашения), обеспечивающие исполнение обязательства Должника по оплате товара, указанного в пп.1.1. и 1.2. настоящего Соглашения, в том числе </w:t>
      </w:r>
      <w:r w:rsidR="006F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8F2B9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F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 силу закона </w:t>
      </w:r>
      <w:r w:rsidR="00AB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залога товара, поставленного Должнику по товарной накладной №28 от 13.07.2018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B38E5" w:rsidRPr="00AB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AB38E5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№9/12/2017/Т-28/17 от 20.12.2017г.</w:t>
      </w:r>
      <w:r w:rsidR="00674276" w:rsidRPr="006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2A4624" w14:textId="6680C693" w:rsidR="00B71F0A" w:rsidRPr="00FF6A46" w:rsidRDefault="00674276" w:rsidP="00AB38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залога товара</w:t>
      </w:r>
      <w:r w:rsidRPr="006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закона, поставленного Должнику по товарной накладной №28 от 13.07.2018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B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№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9/12/2017/Т-28/17 от 20.12.2017г.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к 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правом требования</w:t>
      </w:r>
      <w:r w:rsidR="00B7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1C292" w14:textId="69576746" w:rsidR="00FF6A46" w:rsidRDefault="00D24E91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F6A46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требования Первоначального кредитора (цедента) переходит к Новому кредитору (цессионарию) с даты </w:t>
      </w:r>
      <w:r w:rsidR="00F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(поступления на расчетный счет Первоначального кредитора (Цедента) денежных средств от Нового кредитора (цессионария) согласно пункту 3.2. настоящего Соглашения в полном объеме</w:t>
      </w:r>
      <w:r w:rsidR="00FF6A46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51F15AC9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ПОРЯДОК УСТУПКИ ПРАВА ТРЕБОВАНИЯ</w:t>
      </w:r>
    </w:p>
    <w:p w14:paraId="3334BECA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2932" w14:textId="2891CE2B" w:rsidR="00FF6A46" w:rsidRPr="00FF6A46" w:rsidRDefault="00FF6A46" w:rsidP="00FF6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4"/>
      <w:bookmarkEnd w:id="3"/>
      <w:r w:rsidRPr="00FF6A46">
        <w:rPr>
          <w:rFonts w:ascii="Times New Roman" w:eastAsia="Calibri" w:hAnsi="Times New Roman" w:cs="Times New Roman"/>
          <w:sz w:val="24"/>
          <w:szCs w:val="24"/>
        </w:rPr>
        <w:t xml:space="preserve"> 2.1. Первоначальный кредитор (цедент) в срок не позднее 2 рабочих дней с </w:t>
      </w:r>
      <w:r w:rsidR="008C1565">
        <w:rPr>
          <w:rFonts w:ascii="Times New Roman" w:eastAsia="Calibri" w:hAnsi="Times New Roman" w:cs="Times New Roman"/>
          <w:sz w:val="24"/>
          <w:szCs w:val="24"/>
        </w:rPr>
        <w:t>даты перехода права требования</w:t>
      </w:r>
      <w:r w:rsidRPr="00FF6A46">
        <w:rPr>
          <w:rFonts w:ascii="Times New Roman" w:eastAsia="Calibri" w:hAnsi="Times New Roman" w:cs="Times New Roman"/>
          <w:sz w:val="24"/>
          <w:szCs w:val="24"/>
        </w:rPr>
        <w:t xml:space="preserve"> обязуется передать Новому кредитору (цессионарию) </w:t>
      </w:r>
      <w:r w:rsidR="00DB7E3F" w:rsidRPr="00091C3B">
        <w:rPr>
          <w:rFonts w:ascii="Times New Roman" w:eastAsia="Calibri" w:hAnsi="Times New Roman" w:cs="Times New Roman"/>
          <w:sz w:val="24"/>
          <w:szCs w:val="24"/>
        </w:rPr>
        <w:t>оригиналы</w:t>
      </w:r>
      <w:r w:rsidR="004C1B57" w:rsidRPr="00091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C3B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4C1B57" w:rsidRPr="00091C3B">
        <w:rPr>
          <w:rFonts w:ascii="Times New Roman" w:eastAsia="Calibri" w:hAnsi="Times New Roman" w:cs="Times New Roman"/>
          <w:sz w:val="24"/>
          <w:szCs w:val="24"/>
        </w:rPr>
        <w:t>ов</w:t>
      </w:r>
      <w:r w:rsidRPr="00091C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2E05" w:rsidRPr="00091C3B">
        <w:rPr>
          <w:rFonts w:ascii="Times New Roman" w:eastAsia="Calibri" w:hAnsi="Times New Roman" w:cs="Times New Roman"/>
          <w:sz w:val="24"/>
          <w:szCs w:val="24"/>
        </w:rPr>
        <w:t>подтверждающих</w:t>
      </w:r>
      <w:r w:rsidRPr="00FF6A46">
        <w:rPr>
          <w:rFonts w:ascii="Times New Roman" w:eastAsia="Calibri" w:hAnsi="Times New Roman" w:cs="Times New Roman"/>
          <w:sz w:val="24"/>
          <w:szCs w:val="24"/>
        </w:rPr>
        <w:t xml:space="preserve"> право требования, а именно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поставки №9/12/2017/Т-28/17 от 20.12.2017г., Спецификации (Приложения №2 и №3 к указанному Договору), товарную накладную №28 от 13.07.2018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199" w:rsidRPr="00ED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счет-фактуру №145 от 13.07.18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D4199" w:rsidRPr="00ED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прочие документы, имеющие значение для осуществления  прав и исполнения обязанностей по Договору, связанных с исполнением Договора</w:t>
      </w:r>
      <w:r w:rsidR="00E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сверки взаиморасчетов от </w:t>
      </w:r>
      <w:r w:rsid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A115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14:paraId="47A12686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Первоначальный кредито</w:t>
      </w:r>
      <w:r w:rsidR="0041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 (цедент) обязуется в течение 5 (пяти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даты </w:t>
      </w:r>
      <w:r w:rsidR="00AD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права требования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58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Должника о состоявшей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уступке денежного требования, с указанием Нового кредитора (цессионария), которому должен быть произведен платеж.</w:t>
      </w:r>
    </w:p>
    <w:p w14:paraId="0C4FC7D6" w14:textId="77777777" w:rsidR="00FF6A46" w:rsidRPr="00FF6A46" w:rsidRDefault="00467C67" w:rsidP="00FF6A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F6A46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Последующая уступка права требования Новым кредитором (цессионарием) допускается.</w:t>
      </w:r>
    </w:p>
    <w:p w14:paraId="6BB21875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137CB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УСТУПАЕМОГО ПРАВА ТРЕБОВАНИЯ И ПОРЯДОК ОПЛАТЫ</w:t>
      </w:r>
    </w:p>
    <w:p w14:paraId="6EA620D0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5C2FF" w14:textId="10C5129F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2"/>
      <w:bookmarkEnd w:id="4"/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счет оплаты уступаемого права (требования)</w:t>
      </w:r>
      <w:r w:rsidR="001D5D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 1.3 Соглашения,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кредитор (цессионарий) обязуется уплатить Первоначальному кредитору (цеденту) </w:t>
      </w: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3F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bookmarkStart w:id="5" w:name="P46"/>
      <w:bookmarkEnd w:id="5"/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1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176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D5E90" w:rsidRPr="003F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41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569F27" w14:textId="68E305C2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Сумма, указанная в </w:t>
      </w:r>
      <w:hyperlink w:anchor="P42" w:history="1">
        <w:r w:rsidRPr="00FF6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</w:t>
        </w:r>
      </w:hyperlink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r w:rsidR="000D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уплачивается Новым кредитором (цессионарием) в </w:t>
      </w:r>
      <w:r w:rsidR="0047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115 (ста пятнадцати) дней с даты заключения </w:t>
      </w:r>
      <w:r w:rsidR="00677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</w:t>
      </w:r>
      <w:r w:rsidR="000D5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49860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расчеты по Соглашению производятся в безналичном порядке путем перечисления денежных средств на указанный в Соглашении расчетный счет Первоначального кредитора (цедента).</w:t>
      </w:r>
    </w:p>
    <w:p w14:paraId="29F6626F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Обязательства Нового кредитора (цессионария) по оплате считаются исполненными </w:t>
      </w:r>
      <w:r w:rsidR="00C2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денежных средств на расчетный счет Первоначального кредитора (цедента).</w:t>
      </w:r>
    </w:p>
    <w:p w14:paraId="6C2B01B5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D5E3C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554509C6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4D2EF" w14:textId="77777777" w:rsid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Первоначальный кредитор (цедент) отвечает перед Н</w:t>
      </w:r>
      <w:r w:rsid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кр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едитором (цессионарием) за действительность переданных прав, но не несет ответственности перед Новым кредитором (цессионарием) за неисполнение или ненадлежащее исполнение переданного ему требования Должником.</w:t>
      </w:r>
    </w:p>
    <w:p w14:paraId="0CC194F2" w14:textId="102A31BD" w:rsidR="00A31AB9" w:rsidRDefault="00B94F5D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несвоевременной оплаты Новым кредитором</w:t>
      </w:r>
      <w:r w:rsidR="008C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(цессионарием)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уступаемого права требования согласно раздела 3 настоящего Соглашения</w:t>
      </w:r>
      <w:r w:rsidR="008C15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Первоначальный кредитор (цедент) вправе требовать от Нового кредитора (цессионария) уплаты неустойки в размере 0,1% </w:t>
      </w:r>
      <w:bookmarkStart w:id="6" w:name="_Hlk71889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одна </w:t>
      </w:r>
      <w:r w:rsidR="0046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процента)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размера невыплаченных в срок денежных средств за каждый календарный день просрочки.</w:t>
      </w:r>
    </w:p>
    <w:p w14:paraId="2E5148A2" w14:textId="797BB22C" w:rsidR="00FF6A46" w:rsidRPr="00FF6A46" w:rsidRDefault="00A31AB9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F6A46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других случаях неисполнения обязательств Стороны несут ответственность в соответствии с законодательством РФ.</w:t>
      </w:r>
    </w:p>
    <w:p w14:paraId="7F5C3FB2" w14:textId="77777777" w:rsidR="00FF6A46" w:rsidRPr="00FF6A46" w:rsidRDefault="00B94F5D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FF6A46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споры, связанные с заключением, исполнением, толкованием, изменением и расторжением Соглашения, Стороны будут разрешать путем переговоров.</w:t>
      </w:r>
    </w:p>
    <w:p w14:paraId="11048F7F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 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7701AA1D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</w:t>
      </w:r>
    </w:p>
    <w:p w14:paraId="15E81678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Сторона, в адрес которой направлена претензия, обязана ее рассмотреть и о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уведомить в письменной форме другую Сторону в течение 10 (Десяти) рабочих дней со дня получения претензии.</w:t>
      </w:r>
    </w:p>
    <w:p w14:paraId="03B2BDDC" w14:textId="764A55F6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В случае если спор не урегулирован в претензионном порядке или ответ на претензию не получен в течение указанного срока, спор</w:t>
      </w:r>
      <w:r w:rsidR="00466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решается в арбитражном суде </w:t>
      </w:r>
      <w:proofErr w:type="spellStart"/>
      <w:r w:rsidR="00466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FF6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</w:t>
      </w:r>
      <w:proofErr w:type="spellEnd"/>
      <w:r w:rsidRPr="00FF6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B2A403D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F6184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607CDA72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52AEC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Соглашение вступает в силу с момента его подписания Сторонами.</w:t>
      </w:r>
    </w:p>
    <w:p w14:paraId="7CDC5B99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Соглашению действительны, если совершены в письменной форме и подписаны обеими Сторонами. Соответствующие изменения и дополнения являются неотъемлемой частью Соглашения.</w:t>
      </w:r>
    </w:p>
    <w:p w14:paraId="2CB301CE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иное не предусмотрено Соглашением, уведомления и иные юридически значимые сообщения Стороны могут направлять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6A59142D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Соглашение составлено в двух экземплярах, по одному для каждой из Сторон.</w:t>
      </w:r>
      <w:r w:rsidRPr="00FF6A4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7667E21A" w14:textId="77777777" w:rsidR="00FF6A46" w:rsidRPr="00FF6A46" w:rsidRDefault="00FF6A46" w:rsidP="00FF6A46">
      <w:pPr>
        <w:spacing w:after="200" w:line="276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14:paraId="0A5A04E5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РЕКВИЗИТЫ И ПОДПИСИ СТОРОН</w:t>
      </w:r>
    </w:p>
    <w:p w14:paraId="3A7A8C00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9A86E" w14:textId="77777777" w:rsidR="00FF6A46" w:rsidRPr="00FF6A46" w:rsidRDefault="00FF6A46" w:rsidP="00FF6A46">
      <w:pPr>
        <w:autoSpaceDE w:val="0"/>
        <w:autoSpaceDN w:val="0"/>
        <w:adjustRightInd w:val="0"/>
        <w:spacing w:after="0" w:line="293" w:lineRule="exac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FF6A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Цедент: </w:t>
      </w:r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ООО «ИМС </w:t>
      </w:r>
      <w:proofErr w:type="spellStart"/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Индастриз</w:t>
      </w:r>
      <w:proofErr w:type="spellEnd"/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</w:t>
      </w:r>
      <w:r w:rsidRPr="00FF6A46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ОГРН</w:t>
      </w:r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5067746599927</w:t>
      </w:r>
      <w:r w:rsidRPr="00FF6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7736545870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500301001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142703, Московская область, Ленинский район, город Видное, улица Донбасская, дом  2, строение 10, комната 611</w:t>
      </w:r>
    </w:p>
    <w:p w14:paraId="2C9F41EE" w14:textId="77777777" w:rsidR="00FF6A46" w:rsidRPr="00FF6A46" w:rsidRDefault="00FF6A46" w:rsidP="00FF6A46">
      <w:pPr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Р/С 40702810100170117000 в КБ «ЛОКО-Банк» (АО) г. Москва</w:t>
      </w:r>
    </w:p>
    <w:p w14:paraId="74B10340" w14:textId="77777777" w:rsidR="00FF6A46" w:rsidRPr="00FF6A46" w:rsidRDefault="00FF6A46" w:rsidP="00FF6A46">
      <w:pPr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К/С 30101810945250000161</w:t>
      </w:r>
    </w:p>
    <w:p w14:paraId="45D6AC81" w14:textId="77777777" w:rsidR="00FF6A46" w:rsidRPr="00FF6A46" w:rsidRDefault="00FF6A46" w:rsidP="00FF6A46">
      <w:pPr>
        <w:spacing w:after="0" w:line="240" w:lineRule="auto"/>
        <w:jc w:val="both"/>
        <w:rPr>
          <w:rFonts w:ascii="Century Gothic" w:eastAsiaTheme="minorEastAsia" w:hAnsi="Century Gothic" w:cs="Arial"/>
          <w:bCs/>
          <w:color w:val="000000"/>
          <w:shd w:val="clear" w:color="auto" w:fill="FFFFFF"/>
        </w:rPr>
      </w:pPr>
      <w:r w:rsidRPr="00FF6A46">
        <w:rPr>
          <w:rFonts w:ascii="Times New Roman" w:eastAsia="Calibri" w:hAnsi="Times New Roman" w:cs="Times New Roman"/>
          <w:color w:val="000000"/>
          <w:sz w:val="24"/>
          <w:szCs w:val="24"/>
        </w:rPr>
        <w:t>БИК 044525161</w:t>
      </w:r>
    </w:p>
    <w:p w14:paraId="57A4AD40" w14:textId="77777777" w:rsidR="00FF6A46" w:rsidRPr="00FF6A46" w:rsidRDefault="00FF6A46" w:rsidP="00FF6A4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8F2DF4A" w14:textId="6686C92D" w:rsidR="00444728" w:rsidRPr="00B67279" w:rsidRDefault="00FF6A46" w:rsidP="0080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>Генеральный директор</w:t>
      </w: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ab/>
      </w: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ab/>
      </w: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ab/>
      </w: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ab/>
        <w:t>______________________</w:t>
      </w:r>
      <w:r w:rsidR="00444728" w:rsidRPr="00FF6A46">
        <w:rPr>
          <w:rFonts w:ascii="TimesNewRomanPSMT" w:eastAsia="Calibri" w:hAnsi="TimesNewRomanPSMT" w:cs="TimesNewRomanPSMT"/>
          <w:b/>
          <w:sz w:val="24"/>
          <w:szCs w:val="24"/>
        </w:rPr>
        <w:t xml:space="preserve">Галич А.Ю.   </w:t>
      </w:r>
    </w:p>
    <w:p w14:paraId="186D1CC9" w14:textId="77777777" w:rsidR="00444728" w:rsidRPr="00B67279" w:rsidRDefault="00444728" w:rsidP="0080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72FB4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29767" w14:textId="761F0454" w:rsidR="00F737EC" w:rsidRPr="00F737EC" w:rsidRDefault="00F737EC" w:rsidP="00F737EC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7186731"/>
      <w:bookmarkStart w:id="8" w:name="_Hlk7186744"/>
      <w:r w:rsidRPr="00B6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Цессионарий: </w:t>
      </w:r>
      <w:r w:rsidR="0046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115D312A" w14:textId="29A4ABB3" w:rsidR="00F737EC" w:rsidRPr="00F737EC" w:rsidRDefault="00466DED" w:rsidP="00B6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7EC" w:rsidRPr="00F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r w:rsidR="00B6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42084" w14:textId="31676656" w:rsidR="00F737EC" w:rsidRPr="00F737EC" w:rsidRDefault="00466DED" w:rsidP="00F737EC">
      <w:pPr>
        <w:spacing w:after="0" w:line="240" w:lineRule="auto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57972178" w14:textId="66CDBF9D" w:rsidR="00F737EC" w:rsidRDefault="00F737EC" w:rsidP="00F737EC">
      <w:pPr>
        <w:spacing w:after="0" w:line="240" w:lineRule="auto"/>
        <w:ind w:left="-720"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EA16" w14:textId="77777777" w:rsidR="00466DED" w:rsidRDefault="00466DED" w:rsidP="00F737EC">
      <w:pPr>
        <w:spacing w:after="0" w:line="240" w:lineRule="auto"/>
        <w:ind w:left="-720"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D3818" w14:textId="77777777" w:rsidR="00466DED" w:rsidRDefault="00466DED" w:rsidP="00F737EC">
      <w:pPr>
        <w:spacing w:after="0" w:line="240" w:lineRule="auto"/>
        <w:ind w:left="-720"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DABFE" w14:textId="77777777" w:rsidR="00466DED" w:rsidRPr="00F737EC" w:rsidRDefault="00466DED" w:rsidP="00F737EC">
      <w:pPr>
        <w:spacing w:after="0" w:line="240" w:lineRule="auto"/>
        <w:ind w:left="-720"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48A8" w14:textId="77777777" w:rsidR="00B626CE" w:rsidRPr="00B626CE" w:rsidRDefault="00B626CE" w:rsidP="00F737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D7999" w14:textId="77777777" w:rsidR="00B626CE" w:rsidRPr="00B626CE" w:rsidRDefault="00B626CE" w:rsidP="00F737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15DFF" w14:textId="46265F1A" w:rsidR="00444728" w:rsidRDefault="00466DED" w:rsidP="00B62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B626CE" w:rsidRPr="00B6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____________________</w:t>
      </w:r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44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bookmarkEnd w:id="8"/>
    <w:p w14:paraId="2D6F1420" w14:textId="51457835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АКТ </w:t>
      </w:r>
    </w:p>
    <w:p w14:paraId="1963E0C6" w14:textId="0DFDDE3E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="005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-передачи к </w:t>
      </w:r>
    </w:p>
    <w:p w14:paraId="27B2DAE8" w14:textId="06461325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Соглашению об уступке</w:t>
      </w:r>
      <w:r w:rsidR="008C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требования (цессии) от </w:t>
      </w:r>
      <w:r w:rsidR="0046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44728"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44728"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384BAFE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6A46" w:rsidRPr="00FF6A46" w14:paraId="55DA2B06" w14:textId="77777777" w:rsidTr="00770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066B67" w14:textId="77777777" w:rsidR="00FF6A46" w:rsidRPr="00FF6A46" w:rsidRDefault="00FF6A46" w:rsidP="00FF6A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53330D" w14:textId="6BA9E7E1" w:rsidR="00FF6A46" w:rsidRPr="00FF6A46" w:rsidRDefault="008C1565" w:rsidP="008C15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 w:rsidR="00FF6A46" w:rsidRPr="00F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6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 201_</w:t>
            </w:r>
            <w:r w:rsidR="00FF6A46" w:rsidRPr="00F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FF6A46" w:rsidRPr="00FF6A46" w14:paraId="3C23DFB7" w14:textId="77777777" w:rsidTr="00770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B172F3" w14:textId="77777777" w:rsidR="00FF6A46" w:rsidRPr="00FF6A46" w:rsidRDefault="00FF6A46" w:rsidP="00FF6A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93B217" w14:textId="77777777" w:rsidR="00FF6A46" w:rsidRPr="00FF6A46" w:rsidRDefault="00FF6A46" w:rsidP="00FF6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4A54A2" w14:textId="2BE9F896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«ИМС </w:t>
      </w:r>
      <w:proofErr w:type="spellStart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Индастриз</w:t>
      </w:r>
      <w:proofErr w:type="spellEnd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(ООО «ИМС </w:t>
      </w:r>
      <w:proofErr w:type="spellStart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Индастриз</w:t>
      </w:r>
      <w:proofErr w:type="spellEnd"/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»),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"Первоначальный кредитор (цедент)",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Галича Александра Юрьевича, действующего на основании Устава, с одной стороны, и </w:t>
      </w:r>
    </w:p>
    <w:p w14:paraId="2F9B6409" w14:textId="29DD5412" w:rsidR="004D7ECB" w:rsidRPr="00FF6A46" w:rsidRDefault="00466DED" w:rsidP="004D7E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4D7ECB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ECB" w:rsidRPr="00D2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ECB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4D7ECB" w:rsidRPr="00FF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"Новый кредитор (цессионарий)"</w:t>
      </w:r>
      <w:r w:rsidR="004D7ECB" w:rsidRPr="00D2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D7ECB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D7ECB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D7ECB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ECB" w:rsidRPr="00D2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</w:p>
    <w:p w14:paraId="01001DC0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вместе "Стороны", а по отдельности "Сторона", подписали настоящий акт о нижеследующем:</w:t>
      </w:r>
    </w:p>
    <w:p w14:paraId="47079055" w14:textId="49ACBFE9" w:rsidR="00FF6A46" w:rsidRPr="00FF6A46" w:rsidRDefault="00FF6A46" w:rsidP="007459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Соглашения об уступке права</w:t>
      </w:r>
      <w:r w:rsidR="0056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(цессии) б/н от </w:t>
      </w:r>
      <w:r w:rsidR="00EC60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63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05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C60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Цедент передал, а Цессионарий принял:</w:t>
      </w:r>
    </w:p>
    <w:p w14:paraId="0838D4AA" w14:textId="5A7753A1" w:rsidR="00FF6A46" w:rsidRPr="00FF6A46" w:rsidRDefault="00B92638" w:rsidP="0074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09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оригиналы</w:t>
      </w:r>
      <w:r w:rsidR="00FF6A46" w:rsidRPr="0009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</w:t>
      </w:r>
      <w:r w:rsidR="00FF6A46"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4331B0" w14:textId="77777777" w:rsidR="00FF6A46" w:rsidRPr="00FF6A46" w:rsidRDefault="00FF6A46" w:rsidP="0074592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поставки № 9/12/2017/Т-28/17 от 20.12.2017 г., </w:t>
      </w:r>
    </w:p>
    <w:p w14:paraId="37D5DBB2" w14:textId="77777777" w:rsidR="00FF6A46" w:rsidRPr="00FF6A46" w:rsidRDefault="00FF6A46" w:rsidP="0074592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Спецификации (Приложения № 2 и № 3 к указанному Договору), </w:t>
      </w:r>
    </w:p>
    <w:p w14:paraId="2259FC54" w14:textId="77777777" w:rsidR="00FF6A46" w:rsidRPr="00FF6A46" w:rsidRDefault="00FF6A46" w:rsidP="0074592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товарной накладной № 28 от 13.07.2018, </w:t>
      </w:r>
    </w:p>
    <w:p w14:paraId="77B868A4" w14:textId="72D13A74" w:rsidR="00A024A5" w:rsidRPr="00A024A5" w:rsidRDefault="00A024A5" w:rsidP="0074592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счет-фактуры №145 от 13.07.2018 г.</w:t>
      </w:r>
    </w:p>
    <w:p w14:paraId="55308C96" w14:textId="77777777" w:rsidR="00444728" w:rsidRPr="00B67279" w:rsidRDefault="00A024A5" w:rsidP="0074592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документы, имеющие значение для осуществления  прав и исполнения обязанностей по Договору, связанных с исполнением Договора.</w:t>
      </w:r>
    </w:p>
    <w:p w14:paraId="2443B0E6" w14:textId="6E51FED4" w:rsidR="00FF6A46" w:rsidRPr="00FF6A46" w:rsidRDefault="00FF6A46" w:rsidP="0074592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6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подлинный Акт сверки между Цедентом и ООО «</w:t>
      </w:r>
      <w:r w:rsidR="008C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САМАРАТРАНСНЕФТЬ-ТЕРМИНАЛ» от </w:t>
      </w:r>
      <w:r w:rsidR="007175D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C15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175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</w:p>
    <w:p w14:paraId="53E62B10" w14:textId="5AAA01DA" w:rsidR="00FF6A46" w:rsidRPr="00FF6A46" w:rsidRDefault="00FF6A46" w:rsidP="0074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Документы переданы в полном объеме. Цессионарий претензий к Цеденту не имеет.</w:t>
      </w:r>
    </w:p>
    <w:p w14:paraId="02063200" w14:textId="77777777" w:rsidR="00EC6054" w:rsidRDefault="00EC6054" w:rsidP="00FF6A46">
      <w:pPr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384A131" w14:textId="51B403E4" w:rsidR="00FF6A46" w:rsidRDefault="00FF6A46" w:rsidP="00FF6A46">
      <w:pPr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6A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Цедент: </w:t>
      </w:r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ООО «ИМС </w:t>
      </w:r>
      <w:proofErr w:type="spellStart"/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Индастриз</w:t>
      </w:r>
      <w:proofErr w:type="spellEnd"/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</w:t>
      </w:r>
      <w:r w:rsidRPr="00FF6A46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ОГРН</w:t>
      </w:r>
      <w:r w:rsidRPr="00FF6A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5067746599927</w:t>
      </w:r>
      <w:r w:rsidRPr="00FF6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7736545870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500301001</w:t>
      </w:r>
      <w:r w:rsidRPr="00F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142703, Московская область, Ленинский район, город Видное, улица Донбасская, дом  2, строение 10, комната 611</w:t>
      </w:r>
    </w:p>
    <w:p w14:paraId="7228C963" w14:textId="77777777" w:rsidR="00B956E8" w:rsidRPr="00FF6A46" w:rsidRDefault="00B956E8" w:rsidP="00FF6A46">
      <w:pPr>
        <w:autoSpaceDE w:val="0"/>
        <w:autoSpaceDN w:val="0"/>
        <w:adjustRightInd w:val="0"/>
        <w:spacing w:after="0" w:line="293" w:lineRule="exac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</w:t>
      </w:r>
      <w:r w:rsidRPr="00C34C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="00C34C6F" w:rsidRPr="00C34C6F">
        <w:rPr>
          <w:rFonts w:ascii="Times New Roman" w:hAnsi="Times New Roman" w:cs="Times New Roman"/>
          <w:sz w:val="24"/>
          <w:szCs w:val="24"/>
        </w:rPr>
        <w:t xml:space="preserve">(495) 221-10-50  Факс (495) 221-10-51  </w:t>
      </w:r>
      <w:r w:rsidR="00C34C6F" w:rsidRPr="00C34C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4C6F" w:rsidRPr="00C34C6F">
        <w:rPr>
          <w:rFonts w:ascii="Times New Roman" w:hAnsi="Times New Roman" w:cs="Times New Roman"/>
          <w:sz w:val="24"/>
          <w:szCs w:val="24"/>
        </w:rPr>
        <w:t>-</w:t>
      </w:r>
      <w:r w:rsidR="00C34C6F" w:rsidRPr="00C34C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34C6F" w:rsidRPr="00C34C6F">
        <w:rPr>
          <w:rFonts w:ascii="Times New Roman" w:hAnsi="Times New Roman" w:cs="Times New Roman"/>
          <w:sz w:val="24"/>
          <w:szCs w:val="24"/>
        </w:rPr>
        <w:t>:</w:t>
      </w:r>
      <w:r w:rsidR="00C34C6F" w:rsidRPr="00C34C6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C34C6F" w:rsidRPr="00C3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ims</w:t>
        </w:r>
        <w:r w:rsidR="00C34C6F" w:rsidRPr="00C34C6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4C6F" w:rsidRPr="00C3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imsholding</w:t>
        </w:r>
        <w:r w:rsidR="00C34C6F" w:rsidRPr="00C34C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4C6F" w:rsidRPr="00C3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1C2CD15" w14:textId="77777777" w:rsidR="00FF6A46" w:rsidRPr="00FF6A46" w:rsidRDefault="00FF6A46" w:rsidP="00FF6A46">
      <w:pPr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Р/С 40702810100170117000 в КБ «ЛОКО-Банк» (АО) г. Москва</w:t>
      </w:r>
    </w:p>
    <w:p w14:paraId="49426AAE" w14:textId="77777777" w:rsidR="00FF6A46" w:rsidRPr="00FF6A46" w:rsidRDefault="00FF6A46" w:rsidP="00FF6A46">
      <w:pPr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6A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К/С 30101810945250000161</w:t>
      </w:r>
    </w:p>
    <w:p w14:paraId="14037D11" w14:textId="77777777" w:rsidR="00FF6A46" w:rsidRPr="00FF6A46" w:rsidRDefault="00FF6A46" w:rsidP="00FF6A46">
      <w:pPr>
        <w:spacing w:after="0" w:line="240" w:lineRule="auto"/>
        <w:jc w:val="both"/>
        <w:rPr>
          <w:rFonts w:ascii="Century Gothic" w:eastAsiaTheme="minorEastAsia" w:hAnsi="Century Gothic" w:cs="Arial"/>
          <w:bCs/>
          <w:color w:val="000000"/>
          <w:shd w:val="clear" w:color="auto" w:fill="FFFFFF"/>
        </w:rPr>
      </w:pPr>
      <w:r w:rsidRPr="00FF6A46">
        <w:rPr>
          <w:rFonts w:ascii="Times New Roman" w:eastAsia="Calibri" w:hAnsi="Times New Roman" w:cs="Times New Roman"/>
          <w:color w:val="000000"/>
          <w:sz w:val="24"/>
          <w:szCs w:val="24"/>
        </w:rPr>
        <w:t>БИК 044525161</w:t>
      </w:r>
    </w:p>
    <w:p w14:paraId="64E19F35" w14:textId="77777777" w:rsidR="00FF6A46" w:rsidRPr="00FF6A46" w:rsidRDefault="00FF6A46" w:rsidP="00FF6A46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57624C5" w14:textId="23FCF29A" w:rsidR="00FF6A46" w:rsidRPr="00FF6A46" w:rsidRDefault="00FF6A46" w:rsidP="00FF6A46">
      <w:pPr>
        <w:spacing w:after="0" w:line="24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>Генеральный директор</w:t>
      </w:r>
      <w:r w:rsidR="002C4ED0" w:rsidRPr="00B67279">
        <w:rPr>
          <w:rFonts w:ascii="TimesNewRomanPSMT" w:eastAsia="Calibri" w:hAnsi="TimesNewRomanPSMT" w:cs="TimesNewRomanPSMT"/>
          <w:b/>
          <w:sz w:val="24"/>
          <w:szCs w:val="24"/>
        </w:rPr>
        <w:t xml:space="preserve">                 </w:t>
      </w:r>
      <w:r w:rsidR="006C7798" w:rsidRPr="00FF6A46">
        <w:rPr>
          <w:rFonts w:ascii="TimesNewRomanPSMT" w:eastAsia="Calibri" w:hAnsi="TimesNewRomanPSMT" w:cs="TimesNewRomanPSMT"/>
          <w:b/>
          <w:sz w:val="24"/>
          <w:szCs w:val="24"/>
        </w:rPr>
        <w:t>______________________</w:t>
      </w:r>
      <w:r w:rsidR="006C7798">
        <w:rPr>
          <w:rFonts w:ascii="TimesNewRomanPSMT" w:eastAsia="Calibri" w:hAnsi="TimesNewRomanPSMT" w:cs="TimesNewRomanPSMT"/>
          <w:b/>
          <w:sz w:val="24"/>
          <w:szCs w:val="24"/>
        </w:rPr>
        <w:t xml:space="preserve"> </w:t>
      </w: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>Галич А.Ю.</w:t>
      </w:r>
      <w:r w:rsidR="006C7798">
        <w:rPr>
          <w:rFonts w:ascii="TimesNewRomanPSMT" w:eastAsia="Calibri" w:hAnsi="TimesNewRomanPSMT" w:cs="TimesNewRomanPSMT"/>
          <w:b/>
          <w:sz w:val="24"/>
          <w:szCs w:val="24"/>
        </w:rPr>
        <w:t xml:space="preserve">   </w:t>
      </w:r>
      <w:r w:rsidR="006C7798">
        <w:rPr>
          <w:rFonts w:ascii="TimesNewRomanPSMT" w:eastAsia="Calibri" w:hAnsi="TimesNewRomanPSMT" w:cs="TimesNewRomanPSMT"/>
          <w:b/>
          <w:sz w:val="24"/>
          <w:szCs w:val="24"/>
        </w:rPr>
        <w:tab/>
      </w:r>
      <w:r w:rsidR="006C7798">
        <w:rPr>
          <w:rFonts w:ascii="TimesNewRomanPSMT" w:eastAsia="Calibri" w:hAnsi="TimesNewRomanPSMT" w:cs="TimesNewRomanPSMT"/>
          <w:b/>
          <w:sz w:val="24"/>
          <w:szCs w:val="24"/>
        </w:rPr>
        <w:tab/>
      </w:r>
      <w:r w:rsidRPr="00FF6A46">
        <w:rPr>
          <w:rFonts w:ascii="TimesNewRomanPSMT" w:eastAsia="Calibri" w:hAnsi="TimesNewRomanPSMT" w:cs="TimesNewRomanPSMT"/>
          <w:b/>
          <w:sz w:val="24"/>
          <w:szCs w:val="24"/>
        </w:rPr>
        <w:tab/>
      </w:r>
    </w:p>
    <w:p w14:paraId="506D8550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14A02FB2" w14:textId="77777777" w:rsidR="00FF6A46" w:rsidRPr="00FF6A46" w:rsidRDefault="00FF6A46" w:rsidP="00FF6A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D8ED6F1" w14:textId="1696E4EC" w:rsidR="00444728" w:rsidRPr="00FF6A46" w:rsidRDefault="00444728" w:rsidP="00444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34266" w14:textId="275024A7" w:rsidR="00AF49FF" w:rsidRDefault="00AF49FF" w:rsidP="00444728">
      <w:pPr>
        <w:spacing w:after="0" w:line="240" w:lineRule="auto"/>
        <w:jc w:val="both"/>
      </w:pPr>
    </w:p>
    <w:p w14:paraId="0E41F98F" w14:textId="2B18A72D" w:rsidR="00AF49FF" w:rsidRPr="00F737EC" w:rsidRDefault="00AF49FF" w:rsidP="00AF49FF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Цессионарий: </w:t>
      </w:r>
      <w:r w:rsidR="0046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14:paraId="4C629A95" w14:textId="77777777" w:rsidR="00466DED" w:rsidRDefault="00466DED" w:rsidP="0046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49FF" w:rsidRPr="00F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</w:p>
    <w:p w14:paraId="58ECD3F9" w14:textId="77777777" w:rsidR="00466DED" w:rsidRDefault="00466DED" w:rsidP="0046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E8AD" w14:textId="77777777" w:rsidR="00466DED" w:rsidRDefault="00466DED" w:rsidP="0046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B60B5" w14:textId="7DD113AD" w:rsidR="00AF49FF" w:rsidRPr="00F737EC" w:rsidRDefault="00466DED" w:rsidP="0046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r w:rsidR="00AF49FF" w:rsidRPr="00F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</w:t>
      </w:r>
    </w:p>
    <w:p w14:paraId="2AE9D04E" w14:textId="77777777" w:rsidR="00AF49FF" w:rsidRPr="00B626CE" w:rsidRDefault="00AF49FF" w:rsidP="00AF49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DED" w14:textId="77777777" w:rsidR="00AF49FF" w:rsidRPr="00B626CE" w:rsidRDefault="00AF49FF" w:rsidP="00AF49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AF1CF" w14:textId="63B7132C" w:rsidR="00AF49FF" w:rsidRDefault="00466DED" w:rsidP="00AF49FF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AF49FF" w:rsidRPr="00B6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sectPr w:rsidR="00AF49FF" w:rsidSect="007701B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3D805" w16cid:durableId="206DA3E9"/>
  <w16cid:commentId w16cid:paraId="60304901" w16cid:durableId="206DA3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BCD4D" w14:textId="77777777" w:rsidR="00475141" w:rsidRDefault="00475141">
      <w:pPr>
        <w:spacing w:after="0" w:line="240" w:lineRule="auto"/>
      </w:pPr>
      <w:r>
        <w:separator/>
      </w:r>
    </w:p>
  </w:endnote>
  <w:endnote w:type="continuationSeparator" w:id="0">
    <w:p w14:paraId="0E253A3C" w14:textId="77777777" w:rsidR="00475141" w:rsidRDefault="004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283"/>
      <w:docPartObj>
        <w:docPartGallery w:val="Page Numbers (Bottom of Page)"/>
        <w:docPartUnique/>
      </w:docPartObj>
    </w:sdtPr>
    <w:sdtEndPr/>
    <w:sdtContent>
      <w:p w14:paraId="09450F58" w14:textId="77777777" w:rsidR="00475141" w:rsidRDefault="004751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A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6A5998" w14:textId="77777777" w:rsidR="00475141" w:rsidRDefault="004751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3DAF1" w14:textId="77777777" w:rsidR="00475141" w:rsidRDefault="00475141">
      <w:pPr>
        <w:spacing w:after="0" w:line="240" w:lineRule="auto"/>
      </w:pPr>
      <w:r>
        <w:separator/>
      </w:r>
    </w:p>
  </w:footnote>
  <w:footnote w:type="continuationSeparator" w:id="0">
    <w:p w14:paraId="66C08445" w14:textId="77777777" w:rsidR="00475141" w:rsidRDefault="0047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7B2"/>
    <w:multiLevelType w:val="hybridMultilevel"/>
    <w:tmpl w:val="FDAC4590"/>
    <w:lvl w:ilvl="0" w:tplc="12021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64713B"/>
    <w:multiLevelType w:val="multilevel"/>
    <w:tmpl w:val="45067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ED"/>
    <w:rsid w:val="00091C3B"/>
    <w:rsid w:val="000D5E90"/>
    <w:rsid w:val="000E1C6E"/>
    <w:rsid w:val="0013590B"/>
    <w:rsid w:val="001A1159"/>
    <w:rsid w:val="001C42ED"/>
    <w:rsid w:val="001D5D7A"/>
    <w:rsid w:val="001F109E"/>
    <w:rsid w:val="0020571C"/>
    <w:rsid w:val="0022797E"/>
    <w:rsid w:val="0029006E"/>
    <w:rsid w:val="002C4ED0"/>
    <w:rsid w:val="002D7E8D"/>
    <w:rsid w:val="002F76B2"/>
    <w:rsid w:val="00312E05"/>
    <w:rsid w:val="00351C2D"/>
    <w:rsid w:val="003A01EC"/>
    <w:rsid w:val="003A2CE7"/>
    <w:rsid w:val="003F193E"/>
    <w:rsid w:val="003F4270"/>
    <w:rsid w:val="003F4562"/>
    <w:rsid w:val="004020D5"/>
    <w:rsid w:val="00413529"/>
    <w:rsid w:val="004176DE"/>
    <w:rsid w:val="00444728"/>
    <w:rsid w:val="00466DED"/>
    <w:rsid w:val="00467C67"/>
    <w:rsid w:val="00475141"/>
    <w:rsid w:val="00482436"/>
    <w:rsid w:val="004826C4"/>
    <w:rsid w:val="004C1B57"/>
    <w:rsid w:val="004D7ECB"/>
    <w:rsid w:val="00563C9B"/>
    <w:rsid w:val="00570818"/>
    <w:rsid w:val="0058447C"/>
    <w:rsid w:val="00591D05"/>
    <w:rsid w:val="005E286D"/>
    <w:rsid w:val="005E3F5F"/>
    <w:rsid w:val="00651006"/>
    <w:rsid w:val="00674276"/>
    <w:rsid w:val="00677CA8"/>
    <w:rsid w:val="006A19DC"/>
    <w:rsid w:val="006A79B9"/>
    <w:rsid w:val="006C0673"/>
    <w:rsid w:val="006C7798"/>
    <w:rsid w:val="006E6687"/>
    <w:rsid w:val="006F4319"/>
    <w:rsid w:val="00716FBF"/>
    <w:rsid w:val="007175D4"/>
    <w:rsid w:val="00720B90"/>
    <w:rsid w:val="0074592D"/>
    <w:rsid w:val="007701B7"/>
    <w:rsid w:val="00807834"/>
    <w:rsid w:val="0082177F"/>
    <w:rsid w:val="00894750"/>
    <w:rsid w:val="008A593B"/>
    <w:rsid w:val="008C1565"/>
    <w:rsid w:val="008F2B9E"/>
    <w:rsid w:val="00985D1C"/>
    <w:rsid w:val="009876B3"/>
    <w:rsid w:val="00A024A5"/>
    <w:rsid w:val="00A31AB9"/>
    <w:rsid w:val="00A41BFE"/>
    <w:rsid w:val="00A444A6"/>
    <w:rsid w:val="00A8480B"/>
    <w:rsid w:val="00A91CE0"/>
    <w:rsid w:val="00AB38E5"/>
    <w:rsid w:val="00AD10A8"/>
    <w:rsid w:val="00AF004D"/>
    <w:rsid w:val="00AF49FF"/>
    <w:rsid w:val="00B23AFC"/>
    <w:rsid w:val="00B626CE"/>
    <w:rsid w:val="00B67279"/>
    <w:rsid w:val="00B71F0A"/>
    <w:rsid w:val="00B92638"/>
    <w:rsid w:val="00B94F5D"/>
    <w:rsid w:val="00B956E8"/>
    <w:rsid w:val="00C03428"/>
    <w:rsid w:val="00C2159A"/>
    <w:rsid w:val="00C27D66"/>
    <w:rsid w:val="00C34C6F"/>
    <w:rsid w:val="00C53CE6"/>
    <w:rsid w:val="00CF03CE"/>
    <w:rsid w:val="00D11D0B"/>
    <w:rsid w:val="00D1426D"/>
    <w:rsid w:val="00D24E91"/>
    <w:rsid w:val="00D25347"/>
    <w:rsid w:val="00D27CEE"/>
    <w:rsid w:val="00DB545C"/>
    <w:rsid w:val="00DB7E3F"/>
    <w:rsid w:val="00DC3476"/>
    <w:rsid w:val="00DD56E2"/>
    <w:rsid w:val="00E04AF6"/>
    <w:rsid w:val="00E337D2"/>
    <w:rsid w:val="00E81DBA"/>
    <w:rsid w:val="00EC6054"/>
    <w:rsid w:val="00ED4199"/>
    <w:rsid w:val="00F04BA8"/>
    <w:rsid w:val="00F649CC"/>
    <w:rsid w:val="00F737EC"/>
    <w:rsid w:val="00FA644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01545"/>
  <w15:docId w15:val="{05C32181-E733-4999-8257-55C8CA06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6A46"/>
  </w:style>
  <w:style w:type="character" w:styleId="a5">
    <w:name w:val="Hyperlink"/>
    <w:rsid w:val="00C34C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9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41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41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41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41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4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@imshold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DB1E-75E3-4BDE-81EE-ED353403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619E08D0</Template>
  <TotalTime>10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Регина Владимировна</dc:creator>
  <cp:lastModifiedBy>Ильичёва Евгения Игоревна</cp:lastModifiedBy>
  <cp:revision>5</cp:revision>
  <cp:lastPrinted>2019-04-26T13:37:00Z</cp:lastPrinted>
  <dcterms:created xsi:type="dcterms:W3CDTF">2019-06-18T06:58:00Z</dcterms:created>
  <dcterms:modified xsi:type="dcterms:W3CDTF">2019-06-18T07:44:00Z</dcterms:modified>
</cp:coreProperties>
</file>