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BC" w:rsidRDefault="0050323E" w:rsidP="006A1292">
      <w:pPr>
        <w:pStyle w:val="a4"/>
        <w:ind w:left="0"/>
        <w:jc w:val="center"/>
      </w:pPr>
      <w:r>
        <w:t>ДОГОВОР КУПЛИ-ПРОДАЖИ ХОЛОДИЛЬНЫХ ГОРОК</w:t>
      </w:r>
    </w:p>
    <w:p w:rsidR="00DE40BC" w:rsidRDefault="00DE40BC" w:rsidP="006A1292">
      <w:pPr>
        <w:pStyle w:val="a3"/>
        <w:spacing w:before="7"/>
        <w:rPr>
          <w:b/>
          <w:sz w:val="23"/>
        </w:rPr>
      </w:pPr>
    </w:p>
    <w:p w:rsidR="00DE40BC" w:rsidRDefault="0050323E" w:rsidP="006A1292">
      <w:pPr>
        <w:pStyle w:val="a3"/>
        <w:tabs>
          <w:tab w:val="left" w:pos="8323"/>
          <w:tab w:val="left" w:pos="10355"/>
        </w:tabs>
        <w:jc w:val="both"/>
      </w:pPr>
      <w:r>
        <w:t>г.</w:t>
      </w:r>
      <w:r>
        <w:rPr>
          <w:spacing w:val="2"/>
        </w:rPr>
        <w:t xml:space="preserve"> </w:t>
      </w:r>
      <w:r>
        <w:t>Бийск</w:t>
      </w:r>
      <w:r w:rsidR="006A1292">
        <w:t xml:space="preserve">                                                                                            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»</w:t>
      </w:r>
      <w:r w:rsidR="006A1292">
        <w:rPr>
          <w:u w:val="single"/>
        </w:rPr>
        <w:t>________________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DE40BC" w:rsidRDefault="00DE40BC" w:rsidP="006A1292">
      <w:pPr>
        <w:pStyle w:val="a3"/>
      </w:pPr>
    </w:p>
    <w:p w:rsidR="00DE40BC" w:rsidRDefault="0050323E" w:rsidP="006A1292">
      <w:pPr>
        <w:pStyle w:val="a3"/>
        <w:spacing w:line="242" w:lineRule="auto"/>
        <w:jc w:val="both"/>
      </w:pPr>
      <w:r>
        <w:t xml:space="preserve">Общество с ограниченной ответственностью «Лизинг-Сибирь» в лице директора </w:t>
      </w:r>
      <w:proofErr w:type="spellStart"/>
      <w:r>
        <w:t>Худалеева</w:t>
      </w:r>
      <w:proofErr w:type="spellEnd"/>
      <w:r>
        <w:t xml:space="preserve"> Евгения Викторовича,    действующего   на   основании   устава,    именуемое   в  </w:t>
      </w:r>
      <w:r>
        <w:rPr>
          <w:spacing w:val="25"/>
        </w:rPr>
        <w:t xml:space="preserve"> </w:t>
      </w:r>
      <w:r>
        <w:t>дальнейшем</w:t>
      </w:r>
      <w:r w:rsidR="006A1292">
        <w:t xml:space="preserve"> </w:t>
      </w:r>
      <w:r>
        <w:t xml:space="preserve">«Продавец»,   с   одной  </w:t>
      </w:r>
      <w:r>
        <w:rPr>
          <w:spacing w:val="52"/>
        </w:rPr>
        <w:t xml:space="preserve"> </w:t>
      </w:r>
      <w:r>
        <w:t xml:space="preserve">стороны  </w:t>
      </w:r>
      <w:r>
        <w:rPr>
          <w:spacing w:val="16"/>
        </w:rPr>
        <w:t xml:space="preserve"> </w:t>
      </w:r>
      <w:r>
        <w:t>и</w:t>
      </w:r>
      <w:r w:rsidR="006A1292">
        <w:t xml:space="preserve"> ______________</w:t>
      </w:r>
      <w:r>
        <w:t xml:space="preserve"> именуемый в дальнейшем «Покупатель», с другой стороны, заключили настоящий Договор о нижеследующем:</w:t>
      </w:r>
    </w:p>
    <w:p w:rsidR="006A1292" w:rsidRDefault="006A1292" w:rsidP="006A1292">
      <w:pPr>
        <w:pStyle w:val="a3"/>
        <w:spacing w:line="242" w:lineRule="auto"/>
        <w:jc w:val="both"/>
      </w:pPr>
    </w:p>
    <w:p w:rsidR="00DE40BC" w:rsidRPr="0050323E" w:rsidRDefault="0050323E" w:rsidP="006A1292">
      <w:pPr>
        <w:pStyle w:val="a5"/>
        <w:numPr>
          <w:ilvl w:val="0"/>
          <w:numId w:val="3"/>
        </w:numPr>
        <w:spacing w:line="275" w:lineRule="exact"/>
        <w:ind w:left="0" w:firstLine="0"/>
        <w:jc w:val="center"/>
        <w:rPr>
          <w:b/>
          <w:sz w:val="24"/>
        </w:rPr>
      </w:pPr>
      <w:r w:rsidRPr="0050323E">
        <w:rPr>
          <w:b/>
          <w:sz w:val="24"/>
        </w:rPr>
        <w:t>Предмет</w:t>
      </w:r>
      <w:r w:rsidRPr="0050323E">
        <w:rPr>
          <w:b/>
          <w:spacing w:val="2"/>
          <w:sz w:val="24"/>
        </w:rPr>
        <w:t xml:space="preserve"> </w:t>
      </w:r>
      <w:r w:rsidRPr="0050323E">
        <w:rPr>
          <w:b/>
          <w:sz w:val="24"/>
        </w:rPr>
        <w:t>Договора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284"/>
          <w:tab w:val="left" w:pos="567"/>
          <w:tab w:val="left" w:pos="2180"/>
        </w:tabs>
        <w:ind w:left="0" w:firstLine="0"/>
        <w:rPr>
          <w:sz w:val="24"/>
        </w:rPr>
      </w:pPr>
      <w:r>
        <w:rPr>
          <w:sz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товар – холодильные горки, наименование, количество которых определяется приложением № 1 к настоящему договору 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«Имущество»).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284"/>
          <w:tab w:val="left" w:pos="567"/>
          <w:tab w:val="left" w:pos="2122"/>
        </w:tabs>
        <w:ind w:left="0" w:firstLine="0"/>
        <w:rPr>
          <w:sz w:val="24"/>
        </w:rPr>
      </w:pPr>
      <w:r>
        <w:rPr>
          <w:sz w:val="24"/>
        </w:rPr>
        <w:t>Имущество принадлежит Продавцу на праве</w:t>
      </w:r>
      <w:r>
        <w:rPr>
          <w:spacing w:val="-20"/>
          <w:sz w:val="24"/>
        </w:rPr>
        <w:t xml:space="preserve"> </w:t>
      </w:r>
      <w:r>
        <w:rPr>
          <w:sz w:val="24"/>
        </w:rPr>
        <w:t>собственности.</w:t>
      </w:r>
    </w:p>
    <w:p w:rsidR="0050323E" w:rsidRDefault="0050323E" w:rsidP="006A1292">
      <w:pPr>
        <w:pStyle w:val="a5"/>
        <w:tabs>
          <w:tab w:val="left" w:pos="284"/>
          <w:tab w:val="left" w:pos="567"/>
          <w:tab w:val="left" w:pos="2122"/>
        </w:tabs>
        <w:ind w:left="0"/>
        <w:rPr>
          <w:sz w:val="24"/>
        </w:rPr>
      </w:pPr>
    </w:p>
    <w:p w:rsidR="00DE40BC" w:rsidRPr="0050323E" w:rsidRDefault="0050323E" w:rsidP="006A1292">
      <w:pPr>
        <w:pStyle w:val="a5"/>
        <w:numPr>
          <w:ilvl w:val="0"/>
          <w:numId w:val="3"/>
        </w:numPr>
        <w:spacing w:line="275" w:lineRule="exact"/>
        <w:jc w:val="center"/>
        <w:rPr>
          <w:b/>
          <w:sz w:val="24"/>
        </w:rPr>
      </w:pPr>
      <w:r w:rsidRPr="0050323E">
        <w:rPr>
          <w:b/>
          <w:sz w:val="24"/>
        </w:rPr>
        <w:t>Стоимость Имущества и порядок</w:t>
      </w:r>
      <w:r w:rsidRPr="0050323E">
        <w:rPr>
          <w:b/>
          <w:spacing w:val="5"/>
          <w:sz w:val="24"/>
        </w:rPr>
        <w:t xml:space="preserve"> </w:t>
      </w:r>
      <w:r w:rsidRPr="0050323E">
        <w:rPr>
          <w:b/>
          <w:sz w:val="24"/>
        </w:rPr>
        <w:t>расчетов</w:t>
      </w:r>
    </w:p>
    <w:p w:rsidR="00DE40BC" w:rsidRPr="008D3A16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7"/>
          <w:tab w:val="left" w:pos="9359"/>
        </w:tabs>
        <w:spacing w:line="242" w:lineRule="auto"/>
        <w:ind w:left="0" w:firstLine="0"/>
        <w:rPr>
          <w:sz w:val="24"/>
          <w:szCs w:val="24"/>
        </w:rPr>
      </w:pPr>
      <w:proofErr w:type="gramStart"/>
      <w:r w:rsidRPr="008D3A16">
        <w:rPr>
          <w:sz w:val="24"/>
          <w:szCs w:val="24"/>
        </w:rPr>
        <w:t>Стоимость</w:t>
      </w:r>
      <w:r w:rsidRPr="008D3A16">
        <w:rPr>
          <w:spacing w:val="-1"/>
          <w:sz w:val="24"/>
          <w:szCs w:val="24"/>
        </w:rPr>
        <w:t xml:space="preserve"> </w:t>
      </w:r>
      <w:r w:rsidRPr="008D3A16">
        <w:rPr>
          <w:sz w:val="24"/>
          <w:szCs w:val="24"/>
        </w:rPr>
        <w:t>Имущества</w:t>
      </w:r>
      <w:r w:rsidRPr="008D3A16">
        <w:rPr>
          <w:spacing w:val="-3"/>
          <w:sz w:val="24"/>
          <w:szCs w:val="24"/>
        </w:rPr>
        <w:t xml:space="preserve"> </w:t>
      </w:r>
      <w:r w:rsidRPr="008D3A16">
        <w:rPr>
          <w:sz w:val="24"/>
          <w:szCs w:val="24"/>
        </w:rPr>
        <w:t>составляет</w:t>
      </w:r>
      <w:r w:rsidR="003B21F2" w:rsidRPr="008D3A16">
        <w:rPr>
          <w:sz w:val="24"/>
          <w:szCs w:val="24"/>
        </w:rPr>
        <w:t xml:space="preserve"> </w:t>
      </w:r>
      <w:r w:rsidRPr="008D3A16">
        <w:rPr>
          <w:sz w:val="24"/>
          <w:szCs w:val="24"/>
          <w:u w:val="single"/>
        </w:rPr>
        <w:t xml:space="preserve"> ____________</w:t>
      </w:r>
      <w:r w:rsidR="003B21F2"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</w:rPr>
        <w:t>(сумма  ц</w:t>
      </w:r>
      <w:r w:rsidRPr="008D3A16">
        <w:rPr>
          <w:spacing w:val="-3"/>
          <w:sz w:val="24"/>
          <w:szCs w:val="24"/>
        </w:rPr>
        <w:t xml:space="preserve">ифрами </w:t>
      </w:r>
      <w:r w:rsidRPr="008D3A16">
        <w:rPr>
          <w:sz w:val="24"/>
          <w:szCs w:val="24"/>
        </w:rPr>
        <w:t>и</w:t>
      </w:r>
      <w:r w:rsidRPr="008D3A16">
        <w:rPr>
          <w:spacing w:val="-4"/>
          <w:sz w:val="24"/>
          <w:szCs w:val="24"/>
        </w:rPr>
        <w:t xml:space="preserve"> </w:t>
      </w:r>
      <w:r w:rsidRPr="008D3A16">
        <w:rPr>
          <w:sz w:val="24"/>
          <w:szCs w:val="24"/>
        </w:rPr>
        <w:t>прописью</w:t>
      </w:r>
      <w:r w:rsidRPr="008D3A16">
        <w:rPr>
          <w:spacing w:val="-7"/>
          <w:sz w:val="24"/>
          <w:szCs w:val="24"/>
        </w:rPr>
        <w:t xml:space="preserve"> </w:t>
      </w:r>
      <w:r w:rsidRPr="008D3A16">
        <w:rPr>
          <w:spacing w:val="-3"/>
          <w:sz w:val="24"/>
          <w:szCs w:val="24"/>
        </w:rPr>
        <w:t>рублей</w:t>
      </w:r>
      <w:r w:rsidRPr="008D3A16">
        <w:rPr>
          <w:spacing w:val="1"/>
          <w:sz w:val="24"/>
          <w:szCs w:val="24"/>
        </w:rPr>
        <w:t xml:space="preserve"> </w:t>
      </w:r>
      <w:r w:rsidRPr="008D3A16">
        <w:rPr>
          <w:sz w:val="24"/>
          <w:szCs w:val="24"/>
        </w:rPr>
        <w:t>сумма</w:t>
      </w:r>
      <w:r w:rsidRPr="008D3A16">
        <w:rPr>
          <w:spacing w:val="-1"/>
          <w:sz w:val="24"/>
          <w:szCs w:val="24"/>
        </w:rPr>
        <w:t xml:space="preserve"> </w:t>
      </w:r>
      <w:r w:rsidRPr="008D3A16">
        <w:rPr>
          <w:sz w:val="24"/>
          <w:szCs w:val="24"/>
        </w:rPr>
        <w:t>копеек</w:t>
      </w:r>
      <w:r w:rsidRPr="008D3A16">
        <w:rPr>
          <w:spacing w:val="-11"/>
          <w:sz w:val="24"/>
          <w:szCs w:val="24"/>
        </w:rPr>
        <w:t xml:space="preserve"> </w:t>
      </w:r>
      <w:r w:rsidRPr="008D3A16">
        <w:rPr>
          <w:sz w:val="24"/>
          <w:szCs w:val="24"/>
        </w:rPr>
        <w:t>(далее</w:t>
      </w:r>
      <w:r w:rsidRPr="008D3A16">
        <w:rPr>
          <w:spacing w:val="-6"/>
          <w:sz w:val="24"/>
          <w:szCs w:val="24"/>
        </w:rPr>
        <w:t xml:space="preserve"> </w:t>
      </w:r>
      <w:r w:rsidRPr="008D3A16">
        <w:rPr>
          <w:sz w:val="24"/>
          <w:szCs w:val="24"/>
        </w:rPr>
        <w:t xml:space="preserve">– </w:t>
      </w:r>
      <w:r w:rsidRPr="008D3A16">
        <w:rPr>
          <w:spacing w:val="-3"/>
          <w:sz w:val="24"/>
          <w:szCs w:val="24"/>
        </w:rPr>
        <w:t>«Цена</w:t>
      </w:r>
      <w:r w:rsidRPr="008D3A16">
        <w:rPr>
          <w:spacing w:val="-1"/>
          <w:sz w:val="24"/>
          <w:szCs w:val="24"/>
        </w:rPr>
        <w:t xml:space="preserve"> </w:t>
      </w:r>
      <w:r w:rsidRPr="008D3A16">
        <w:rPr>
          <w:sz w:val="24"/>
          <w:szCs w:val="24"/>
        </w:rPr>
        <w:t>Имущества»),</w:t>
      </w:r>
      <w:r w:rsidRPr="008D3A16">
        <w:rPr>
          <w:spacing w:val="-2"/>
          <w:sz w:val="24"/>
          <w:szCs w:val="24"/>
        </w:rPr>
        <w:t xml:space="preserve"> </w:t>
      </w:r>
      <w:r w:rsidRPr="008D3A16">
        <w:rPr>
          <w:sz w:val="24"/>
          <w:szCs w:val="24"/>
        </w:rPr>
        <w:t>в</w:t>
      </w:r>
      <w:r w:rsidRPr="008D3A16">
        <w:rPr>
          <w:spacing w:val="-3"/>
          <w:sz w:val="24"/>
          <w:szCs w:val="24"/>
        </w:rPr>
        <w:t xml:space="preserve"> </w:t>
      </w:r>
      <w:r w:rsidRPr="008D3A16">
        <w:rPr>
          <w:sz w:val="24"/>
          <w:szCs w:val="24"/>
        </w:rPr>
        <w:t>том</w:t>
      </w:r>
      <w:r w:rsidRPr="008D3A16">
        <w:rPr>
          <w:spacing w:val="-3"/>
          <w:sz w:val="24"/>
          <w:szCs w:val="24"/>
        </w:rPr>
        <w:t xml:space="preserve"> </w:t>
      </w:r>
      <w:r w:rsidRPr="008D3A16">
        <w:rPr>
          <w:sz w:val="24"/>
          <w:szCs w:val="24"/>
        </w:rPr>
        <w:t>числе</w:t>
      </w:r>
      <w:r w:rsidRPr="008D3A16">
        <w:rPr>
          <w:spacing w:val="-1"/>
          <w:sz w:val="24"/>
          <w:szCs w:val="24"/>
        </w:rPr>
        <w:t xml:space="preserve"> </w:t>
      </w:r>
      <w:r w:rsidRPr="008D3A16">
        <w:rPr>
          <w:sz w:val="24"/>
          <w:szCs w:val="24"/>
        </w:rPr>
        <w:t>НДС</w:t>
      </w:r>
      <w:r w:rsidRPr="008D3A16">
        <w:rPr>
          <w:spacing w:val="-6"/>
          <w:sz w:val="24"/>
          <w:szCs w:val="24"/>
        </w:rPr>
        <w:t xml:space="preserve"> </w:t>
      </w:r>
      <w:r w:rsidRPr="008D3A16">
        <w:rPr>
          <w:sz w:val="24"/>
          <w:szCs w:val="24"/>
        </w:rPr>
        <w:t>20</w:t>
      </w:r>
      <w:r w:rsidRPr="008D3A16">
        <w:rPr>
          <w:spacing w:val="-10"/>
          <w:sz w:val="24"/>
          <w:szCs w:val="24"/>
        </w:rPr>
        <w:t xml:space="preserve"> </w:t>
      </w:r>
      <w:r w:rsidRPr="008D3A16">
        <w:rPr>
          <w:sz w:val="24"/>
          <w:szCs w:val="24"/>
        </w:rPr>
        <w:t>%.</w:t>
      </w:r>
      <w:proofErr w:type="gramEnd"/>
    </w:p>
    <w:p w:rsidR="0050323E" w:rsidRPr="008D3A16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70"/>
          <w:tab w:val="left" w:pos="2233"/>
          <w:tab w:val="left" w:pos="2473"/>
          <w:tab w:val="left" w:pos="3035"/>
          <w:tab w:val="left" w:pos="3383"/>
          <w:tab w:val="left" w:pos="4326"/>
          <w:tab w:val="left" w:pos="5689"/>
          <w:tab w:val="left" w:pos="6640"/>
          <w:tab w:val="left" w:pos="11109"/>
        </w:tabs>
        <w:spacing w:line="242" w:lineRule="auto"/>
        <w:ind w:left="0" w:firstLine="0"/>
        <w:rPr>
          <w:sz w:val="24"/>
          <w:szCs w:val="24"/>
        </w:rPr>
      </w:pPr>
      <w:r w:rsidRPr="008D3A16">
        <w:rPr>
          <w:sz w:val="24"/>
          <w:szCs w:val="24"/>
        </w:rPr>
        <w:t xml:space="preserve">Оплаченная Покупателем сумма задатка на основании Договора о задатке от  </w:t>
      </w:r>
      <w:r w:rsidRPr="008D3A16">
        <w:rPr>
          <w:spacing w:val="-5"/>
          <w:sz w:val="24"/>
          <w:szCs w:val="24"/>
        </w:rPr>
        <w:t>«___</w:t>
      </w:r>
      <w:r w:rsidRPr="008D3A16">
        <w:rPr>
          <w:spacing w:val="36"/>
          <w:sz w:val="24"/>
          <w:szCs w:val="24"/>
        </w:rPr>
        <w:t xml:space="preserve"> </w:t>
      </w:r>
      <w:r w:rsidRPr="008D3A16">
        <w:rPr>
          <w:sz w:val="24"/>
          <w:szCs w:val="24"/>
        </w:rPr>
        <w:t>»</w:t>
      </w:r>
      <w:r w:rsidR="00BA035B" w:rsidRPr="008D3A16">
        <w:rPr>
          <w:sz w:val="24"/>
          <w:szCs w:val="24"/>
        </w:rPr>
        <w:t>_____</w:t>
      </w:r>
      <w:r w:rsidR="003B21F2" w:rsidRPr="008D3A16">
        <w:rPr>
          <w:sz w:val="24"/>
          <w:szCs w:val="24"/>
        </w:rPr>
        <w:t xml:space="preserve"> </w:t>
      </w:r>
      <w:r w:rsidRPr="008D3A16">
        <w:rPr>
          <w:spacing w:val="-3"/>
          <w:sz w:val="24"/>
          <w:szCs w:val="24"/>
        </w:rPr>
        <w:t xml:space="preserve">2020 </w:t>
      </w:r>
      <w:r w:rsidRPr="008D3A16">
        <w:rPr>
          <w:sz w:val="24"/>
          <w:szCs w:val="24"/>
        </w:rPr>
        <w:t>года</w:t>
      </w:r>
      <w:r w:rsidRPr="008D3A16">
        <w:rPr>
          <w:spacing w:val="24"/>
          <w:sz w:val="24"/>
          <w:szCs w:val="24"/>
        </w:rPr>
        <w:t xml:space="preserve"> </w:t>
      </w:r>
      <w:r w:rsidRPr="008D3A16">
        <w:rPr>
          <w:sz w:val="24"/>
          <w:szCs w:val="24"/>
        </w:rPr>
        <w:t>№</w:t>
      </w:r>
      <w:r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  <w:u w:val="single"/>
        </w:rPr>
        <w:tab/>
      </w:r>
      <w:r w:rsidR="00BA035B" w:rsidRPr="008D3A16">
        <w:rPr>
          <w:sz w:val="24"/>
          <w:szCs w:val="24"/>
          <w:u w:val="single"/>
        </w:rPr>
        <w:t xml:space="preserve">__ </w:t>
      </w:r>
      <w:r w:rsidRPr="008D3A16">
        <w:rPr>
          <w:sz w:val="24"/>
          <w:szCs w:val="24"/>
        </w:rPr>
        <w:t>в</w:t>
      </w:r>
      <w:r w:rsidRPr="008D3A16">
        <w:rPr>
          <w:spacing w:val="24"/>
          <w:sz w:val="24"/>
          <w:szCs w:val="24"/>
        </w:rPr>
        <w:t xml:space="preserve"> </w:t>
      </w:r>
      <w:r w:rsidRPr="008D3A16">
        <w:rPr>
          <w:sz w:val="24"/>
          <w:szCs w:val="24"/>
        </w:rPr>
        <w:t>сумме</w:t>
      </w:r>
      <w:r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  <w:u w:val="single"/>
        </w:rPr>
        <w:tab/>
      </w:r>
      <w:r w:rsidRPr="008D3A16">
        <w:rPr>
          <w:sz w:val="24"/>
          <w:szCs w:val="24"/>
        </w:rPr>
        <w:t>руб.</w:t>
      </w:r>
      <w:r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  <w:u w:val="single"/>
        </w:rPr>
        <w:tab/>
      </w:r>
      <w:r w:rsidRPr="008D3A16">
        <w:rPr>
          <w:sz w:val="24"/>
          <w:szCs w:val="24"/>
        </w:rPr>
        <w:t>коп</w:t>
      </w:r>
      <w:proofErr w:type="gramStart"/>
      <w:r w:rsidRPr="008D3A16">
        <w:rPr>
          <w:sz w:val="24"/>
          <w:szCs w:val="24"/>
        </w:rPr>
        <w:t>.</w:t>
      </w:r>
      <w:proofErr w:type="gramEnd"/>
      <w:r w:rsidRPr="008D3A16">
        <w:rPr>
          <w:sz w:val="24"/>
          <w:szCs w:val="24"/>
        </w:rPr>
        <w:t xml:space="preserve">  (</w:t>
      </w:r>
      <w:proofErr w:type="gramStart"/>
      <w:r w:rsidRPr="008D3A16">
        <w:rPr>
          <w:sz w:val="24"/>
          <w:szCs w:val="24"/>
        </w:rPr>
        <w:t>п</w:t>
      </w:r>
      <w:proofErr w:type="gramEnd"/>
      <w:r w:rsidRPr="008D3A16">
        <w:rPr>
          <w:sz w:val="24"/>
          <w:szCs w:val="24"/>
        </w:rPr>
        <w:t xml:space="preserve">латежное  поручение  от  </w:t>
      </w:r>
      <w:r w:rsidRPr="008D3A16">
        <w:rPr>
          <w:spacing w:val="-5"/>
          <w:sz w:val="24"/>
          <w:szCs w:val="24"/>
        </w:rPr>
        <w:t>«____</w:t>
      </w:r>
      <w:r w:rsidRPr="008D3A16">
        <w:rPr>
          <w:sz w:val="24"/>
          <w:szCs w:val="24"/>
        </w:rPr>
        <w:t>»</w:t>
      </w:r>
      <w:r w:rsidRPr="008D3A16">
        <w:rPr>
          <w:spacing w:val="21"/>
          <w:sz w:val="24"/>
          <w:szCs w:val="24"/>
        </w:rPr>
        <w:t xml:space="preserve"> </w:t>
      </w:r>
      <w:r w:rsidRPr="008D3A16">
        <w:rPr>
          <w:sz w:val="24"/>
          <w:szCs w:val="24"/>
          <w:u w:val="single"/>
        </w:rPr>
        <w:t>______</w:t>
      </w:r>
      <w:r w:rsidRPr="008D3A16">
        <w:rPr>
          <w:sz w:val="24"/>
          <w:szCs w:val="24"/>
        </w:rPr>
        <w:t>20</w:t>
      </w:r>
      <w:r w:rsidR="006A1292" w:rsidRPr="008D3A16">
        <w:rPr>
          <w:sz w:val="24"/>
          <w:szCs w:val="24"/>
        </w:rPr>
        <w:t xml:space="preserve">20 </w:t>
      </w:r>
      <w:r w:rsidRPr="008D3A16">
        <w:rPr>
          <w:sz w:val="24"/>
          <w:szCs w:val="24"/>
        </w:rPr>
        <w:t>года</w:t>
      </w:r>
      <w:r w:rsidRPr="008D3A16">
        <w:rPr>
          <w:spacing w:val="-5"/>
          <w:sz w:val="24"/>
          <w:szCs w:val="24"/>
        </w:rPr>
        <w:t xml:space="preserve"> </w:t>
      </w:r>
      <w:r w:rsidRPr="008D3A16">
        <w:rPr>
          <w:sz w:val="24"/>
          <w:szCs w:val="24"/>
        </w:rPr>
        <w:t>№</w:t>
      </w:r>
      <w:r w:rsidR="006A1292" w:rsidRPr="008D3A16">
        <w:rPr>
          <w:sz w:val="24"/>
          <w:szCs w:val="24"/>
          <w:u w:val="single"/>
        </w:rPr>
        <w:t xml:space="preserve"> _____ </w:t>
      </w:r>
      <w:r w:rsidRPr="008D3A16">
        <w:rPr>
          <w:sz w:val="24"/>
          <w:szCs w:val="24"/>
        </w:rPr>
        <w:t xml:space="preserve">) засчитывается в </w:t>
      </w:r>
      <w:r w:rsidRPr="008D3A16">
        <w:rPr>
          <w:spacing w:val="-2"/>
          <w:sz w:val="24"/>
          <w:szCs w:val="24"/>
        </w:rPr>
        <w:t xml:space="preserve">Стоимость </w:t>
      </w:r>
      <w:r w:rsidRPr="008D3A16">
        <w:rPr>
          <w:sz w:val="24"/>
          <w:szCs w:val="24"/>
        </w:rPr>
        <w:t xml:space="preserve">Имущества. </w:t>
      </w:r>
    </w:p>
    <w:p w:rsidR="00DE40BC" w:rsidRPr="008D3A16" w:rsidRDefault="003B21F2" w:rsidP="006A1292">
      <w:pPr>
        <w:tabs>
          <w:tab w:val="left" w:pos="567"/>
          <w:tab w:val="left" w:pos="2170"/>
          <w:tab w:val="left" w:pos="2233"/>
          <w:tab w:val="left" w:pos="2473"/>
          <w:tab w:val="left" w:pos="3035"/>
          <w:tab w:val="left" w:pos="3383"/>
          <w:tab w:val="left" w:pos="4326"/>
          <w:tab w:val="left" w:pos="5689"/>
          <w:tab w:val="left" w:pos="6640"/>
          <w:tab w:val="left" w:pos="11109"/>
        </w:tabs>
        <w:spacing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16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r w:rsidR="0050323E" w:rsidRPr="008D3A16">
        <w:rPr>
          <w:rFonts w:ascii="Times New Roman" w:eastAsia="Times New Roman" w:hAnsi="Times New Roman" w:cs="Times New Roman"/>
          <w:sz w:val="24"/>
          <w:szCs w:val="24"/>
        </w:rPr>
        <w:t>Оплата Имущества производится Покупателем в два этапа:</w:t>
      </w:r>
    </w:p>
    <w:p w:rsidR="00DE40BC" w:rsidRPr="008D3A16" w:rsidRDefault="0050323E" w:rsidP="007B57F1">
      <w:pPr>
        <w:pStyle w:val="a5"/>
        <w:numPr>
          <w:ilvl w:val="0"/>
          <w:numId w:val="2"/>
        </w:numPr>
        <w:tabs>
          <w:tab w:val="left" w:pos="567"/>
          <w:tab w:val="left" w:pos="1925"/>
          <w:tab w:val="left" w:pos="6025"/>
          <w:tab w:val="left" w:pos="6568"/>
          <w:tab w:val="left" w:pos="7058"/>
          <w:tab w:val="left" w:pos="7610"/>
          <w:tab w:val="left" w:pos="7732"/>
          <w:tab w:val="left" w:pos="8862"/>
          <w:tab w:val="left" w:pos="9639"/>
          <w:tab w:val="left" w:pos="11109"/>
        </w:tabs>
        <w:spacing w:before="1" w:line="275" w:lineRule="exact"/>
        <w:ind w:left="0" w:firstLine="0"/>
        <w:rPr>
          <w:sz w:val="24"/>
          <w:szCs w:val="24"/>
        </w:rPr>
      </w:pPr>
      <w:r w:rsidRPr="008D3A16">
        <w:rPr>
          <w:sz w:val="24"/>
          <w:szCs w:val="24"/>
        </w:rPr>
        <w:t xml:space="preserve">на основании Договора о задатке от </w:t>
      </w:r>
      <w:r w:rsidRPr="008D3A16">
        <w:rPr>
          <w:spacing w:val="1"/>
          <w:sz w:val="24"/>
          <w:szCs w:val="24"/>
        </w:rPr>
        <w:t xml:space="preserve"> </w:t>
      </w:r>
      <w:r w:rsidRPr="008D3A16">
        <w:rPr>
          <w:spacing w:val="-5"/>
          <w:sz w:val="24"/>
          <w:szCs w:val="24"/>
        </w:rPr>
        <w:t>«</w:t>
      </w:r>
      <w:r w:rsidR="007B57F1" w:rsidRPr="008D3A16">
        <w:rPr>
          <w:spacing w:val="-5"/>
          <w:sz w:val="24"/>
          <w:szCs w:val="24"/>
        </w:rPr>
        <w:t>____</w:t>
      </w:r>
      <w:r w:rsidRPr="008D3A16">
        <w:rPr>
          <w:spacing w:val="13"/>
          <w:sz w:val="24"/>
          <w:szCs w:val="24"/>
        </w:rPr>
        <w:t xml:space="preserve"> </w:t>
      </w:r>
      <w:r w:rsidRPr="008D3A16">
        <w:rPr>
          <w:sz w:val="24"/>
          <w:szCs w:val="24"/>
        </w:rPr>
        <w:t>»</w:t>
      </w:r>
      <w:r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  <w:u w:val="single"/>
        </w:rPr>
        <w:tab/>
      </w:r>
      <w:r w:rsidRPr="008D3A16">
        <w:rPr>
          <w:sz w:val="24"/>
          <w:szCs w:val="24"/>
        </w:rPr>
        <w:t>20</w:t>
      </w:r>
      <w:r w:rsidR="007B57F1" w:rsidRPr="008D3A16">
        <w:rPr>
          <w:sz w:val="24"/>
          <w:szCs w:val="24"/>
        </w:rPr>
        <w:t xml:space="preserve">20 </w:t>
      </w:r>
      <w:r w:rsidRPr="008D3A16">
        <w:rPr>
          <w:sz w:val="24"/>
          <w:szCs w:val="24"/>
        </w:rPr>
        <w:t>года</w:t>
      </w:r>
      <w:r w:rsidRPr="008D3A16">
        <w:rPr>
          <w:spacing w:val="11"/>
          <w:sz w:val="24"/>
          <w:szCs w:val="24"/>
        </w:rPr>
        <w:t xml:space="preserve"> </w:t>
      </w:r>
      <w:r w:rsidRPr="008D3A16">
        <w:rPr>
          <w:sz w:val="24"/>
          <w:szCs w:val="24"/>
        </w:rPr>
        <w:t>в</w:t>
      </w:r>
      <w:r w:rsidR="007B57F1" w:rsidRPr="008D3A16">
        <w:rPr>
          <w:sz w:val="24"/>
          <w:szCs w:val="24"/>
        </w:rPr>
        <w:t xml:space="preserve"> </w:t>
      </w:r>
      <w:r w:rsidRPr="008D3A16">
        <w:rPr>
          <w:sz w:val="24"/>
          <w:szCs w:val="24"/>
        </w:rPr>
        <w:t>сумме</w:t>
      </w:r>
      <w:r w:rsidR="007B57F1" w:rsidRPr="008D3A16">
        <w:rPr>
          <w:sz w:val="24"/>
          <w:szCs w:val="24"/>
        </w:rPr>
        <w:t xml:space="preserve">____ руб. </w:t>
      </w:r>
      <w:r w:rsidRPr="008D3A16">
        <w:rPr>
          <w:sz w:val="24"/>
          <w:szCs w:val="24"/>
        </w:rPr>
        <w:t xml:space="preserve"> </w:t>
      </w:r>
      <w:r w:rsidR="007B57F1" w:rsidRPr="008D3A16">
        <w:rPr>
          <w:sz w:val="24"/>
          <w:szCs w:val="24"/>
        </w:rPr>
        <w:t>____ коп</w:t>
      </w:r>
      <w:proofErr w:type="gramStart"/>
      <w:r w:rsidR="007B57F1" w:rsidRPr="008D3A16">
        <w:rPr>
          <w:sz w:val="24"/>
          <w:szCs w:val="24"/>
        </w:rPr>
        <w:t>.</w:t>
      </w:r>
      <w:proofErr w:type="gramEnd"/>
      <w:r w:rsidR="007B57F1" w:rsidRPr="008D3A16">
        <w:rPr>
          <w:sz w:val="24"/>
          <w:szCs w:val="24"/>
        </w:rPr>
        <w:t xml:space="preserve"> </w:t>
      </w:r>
      <w:r w:rsidRPr="008D3A16">
        <w:rPr>
          <w:sz w:val="24"/>
          <w:szCs w:val="24"/>
        </w:rPr>
        <w:t>(</w:t>
      </w:r>
      <w:proofErr w:type="gramStart"/>
      <w:r w:rsidRPr="008D3A16">
        <w:rPr>
          <w:sz w:val="24"/>
          <w:szCs w:val="24"/>
        </w:rPr>
        <w:t>п</w:t>
      </w:r>
      <w:proofErr w:type="gramEnd"/>
      <w:r w:rsidRPr="008D3A16">
        <w:rPr>
          <w:sz w:val="24"/>
          <w:szCs w:val="24"/>
        </w:rPr>
        <w:t xml:space="preserve">латежное поручение </w:t>
      </w:r>
      <w:r w:rsidR="007B57F1" w:rsidRPr="008D3A16">
        <w:rPr>
          <w:sz w:val="24"/>
          <w:szCs w:val="24"/>
        </w:rPr>
        <w:t xml:space="preserve"> </w:t>
      </w:r>
      <w:r w:rsidRPr="008D3A16">
        <w:rPr>
          <w:sz w:val="24"/>
          <w:szCs w:val="24"/>
        </w:rPr>
        <w:t>от</w:t>
      </w:r>
      <w:r w:rsidRPr="008D3A16">
        <w:rPr>
          <w:spacing w:val="-6"/>
          <w:sz w:val="24"/>
          <w:szCs w:val="24"/>
        </w:rPr>
        <w:t xml:space="preserve"> </w:t>
      </w:r>
      <w:r w:rsidRPr="008D3A16">
        <w:rPr>
          <w:spacing w:val="-5"/>
          <w:sz w:val="24"/>
          <w:szCs w:val="24"/>
        </w:rPr>
        <w:t>«</w:t>
      </w:r>
      <w:r w:rsidRPr="008D3A16">
        <w:rPr>
          <w:spacing w:val="-5"/>
          <w:sz w:val="24"/>
          <w:szCs w:val="24"/>
          <w:u w:val="single"/>
        </w:rPr>
        <w:t xml:space="preserve">   </w:t>
      </w:r>
      <w:r w:rsidRPr="008D3A16">
        <w:rPr>
          <w:spacing w:val="15"/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</w:rPr>
        <w:t>»</w:t>
      </w:r>
      <w:r w:rsidRPr="008D3A16">
        <w:rPr>
          <w:sz w:val="24"/>
          <w:szCs w:val="24"/>
          <w:u w:val="single"/>
        </w:rPr>
        <w:t xml:space="preserve"> </w:t>
      </w:r>
      <w:r w:rsidR="007B57F1" w:rsidRPr="008D3A16">
        <w:rPr>
          <w:sz w:val="24"/>
          <w:szCs w:val="24"/>
          <w:u w:val="single"/>
        </w:rPr>
        <w:t>_______________</w:t>
      </w:r>
      <w:r w:rsidRPr="008D3A16">
        <w:rPr>
          <w:sz w:val="24"/>
          <w:szCs w:val="24"/>
        </w:rPr>
        <w:t>20</w:t>
      </w:r>
      <w:r w:rsidR="007B57F1" w:rsidRPr="008D3A16">
        <w:rPr>
          <w:sz w:val="24"/>
          <w:szCs w:val="24"/>
        </w:rPr>
        <w:t xml:space="preserve">20 </w:t>
      </w:r>
      <w:r w:rsidRPr="008D3A16">
        <w:rPr>
          <w:sz w:val="24"/>
          <w:szCs w:val="24"/>
        </w:rPr>
        <w:t>года</w:t>
      </w:r>
      <w:r w:rsidRPr="008D3A16">
        <w:rPr>
          <w:spacing w:val="-3"/>
          <w:sz w:val="24"/>
          <w:szCs w:val="24"/>
        </w:rPr>
        <w:t xml:space="preserve"> </w:t>
      </w:r>
      <w:r w:rsidRPr="008D3A16">
        <w:rPr>
          <w:sz w:val="24"/>
          <w:szCs w:val="24"/>
        </w:rPr>
        <w:t>№</w:t>
      </w:r>
      <w:r w:rsidR="007B57F1" w:rsidRPr="008D3A16">
        <w:rPr>
          <w:sz w:val="24"/>
          <w:szCs w:val="24"/>
        </w:rPr>
        <w:t>____</w:t>
      </w:r>
      <w:r w:rsidR="003B21F2" w:rsidRPr="008D3A16">
        <w:rPr>
          <w:sz w:val="24"/>
          <w:szCs w:val="24"/>
        </w:rPr>
        <w:t>)</w:t>
      </w:r>
      <w:r w:rsidRPr="008D3A16">
        <w:rPr>
          <w:sz w:val="24"/>
          <w:szCs w:val="24"/>
        </w:rPr>
        <w:t>;</w:t>
      </w:r>
    </w:p>
    <w:p w:rsidR="00DE40BC" w:rsidRPr="008D3A16" w:rsidRDefault="0050323E" w:rsidP="007B57F1">
      <w:pPr>
        <w:pStyle w:val="a5"/>
        <w:numPr>
          <w:ilvl w:val="0"/>
          <w:numId w:val="2"/>
        </w:numPr>
        <w:tabs>
          <w:tab w:val="left" w:pos="567"/>
          <w:tab w:val="left" w:pos="1944"/>
          <w:tab w:val="left" w:pos="2113"/>
          <w:tab w:val="left" w:pos="2896"/>
          <w:tab w:val="left" w:pos="7230"/>
          <w:tab w:val="left" w:pos="7773"/>
          <w:tab w:val="left" w:pos="8478"/>
          <w:tab w:val="left" w:pos="8932"/>
          <w:tab w:val="left" w:pos="9040"/>
          <w:tab w:val="left" w:pos="9639"/>
          <w:tab w:val="left" w:pos="10201"/>
        </w:tabs>
        <w:spacing w:before="2" w:line="275" w:lineRule="exact"/>
        <w:ind w:left="0" w:firstLine="0"/>
        <w:rPr>
          <w:sz w:val="24"/>
          <w:szCs w:val="24"/>
        </w:rPr>
      </w:pPr>
      <w:r w:rsidRPr="008D3A16">
        <w:rPr>
          <w:sz w:val="24"/>
          <w:szCs w:val="24"/>
        </w:rPr>
        <w:t xml:space="preserve">на основании  Протокола </w:t>
      </w:r>
      <w:r w:rsidR="00BA035B" w:rsidRPr="008D3A16">
        <w:rPr>
          <w:sz w:val="24"/>
          <w:szCs w:val="24"/>
        </w:rPr>
        <w:t>об итогах аукциона</w:t>
      </w:r>
      <w:r w:rsidRPr="008D3A16">
        <w:rPr>
          <w:sz w:val="24"/>
          <w:szCs w:val="24"/>
        </w:rPr>
        <w:t xml:space="preserve"> от</w:t>
      </w:r>
      <w:r w:rsidRPr="008D3A16">
        <w:rPr>
          <w:spacing w:val="1"/>
          <w:sz w:val="24"/>
          <w:szCs w:val="24"/>
        </w:rPr>
        <w:t xml:space="preserve"> </w:t>
      </w:r>
      <w:r w:rsidRPr="008D3A16">
        <w:rPr>
          <w:spacing w:val="-5"/>
          <w:sz w:val="24"/>
          <w:szCs w:val="24"/>
        </w:rPr>
        <w:t>«</w:t>
      </w:r>
      <w:r w:rsidRPr="008D3A16">
        <w:rPr>
          <w:spacing w:val="-5"/>
          <w:sz w:val="24"/>
          <w:szCs w:val="24"/>
          <w:u w:val="single"/>
        </w:rPr>
        <w:t xml:space="preserve">  </w:t>
      </w:r>
      <w:r w:rsidR="00BA035B" w:rsidRPr="008D3A16">
        <w:rPr>
          <w:spacing w:val="-5"/>
          <w:sz w:val="24"/>
          <w:szCs w:val="24"/>
          <w:u w:val="single"/>
        </w:rPr>
        <w:t>__</w:t>
      </w:r>
      <w:r w:rsidRPr="008D3A16">
        <w:rPr>
          <w:spacing w:val="11"/>
          <w:sz w:val="24"/>
          <w:szCs w:val="24"/>
        </w:rPr>
        <w:t xml:space="preserve"> </w:t>
      </w:r>
      <w:r w:rsidRPr="008D3A16">
        <w:rPr>
          <w:sz w:val="24"/>
          <w:szCs w:val="24"/>
        </w:rPr>
        <w:t>»</w:t>
      </w:r>
      <w:r w:rsidR="007B57F1" w:rsidRPr="008D3A16">
        <w:rPr>
          <w:sz w:val="24"/>
          <w:szCs w:val="24"/>
        </w:rPr>
        <w:t xml:space="preserve"> </w:t>
      </w:r>
      <w:r w:rsidR="003B21F2" w:rsidRPr="008D3A16">
        <w:rPr>
          <w:sz w:val="24"/>
          <w:szCs w:val="24"/>
        </w:rPr>
        <w:t xml:space="preserve">________ 2020 года </w:t>
      </w:r>
      <w:r w:rsidRPr="008D3A16">
        <w:rPr>
          <w:sz w:val="24"/>
          <w:szCs w:val="24"/>
        </w:rPr>
        <w:t>№</w:t>
      </w:r>
      <w:r w:rsidRPr="008D3A16">
        <w:rPr>
          <w:sz w:val="24"/>
          <w:szCs w:val="24"/>
          <w:u w:val="single"/>
        </w:rPr>
        <w:t xml:space="preserve"> </w:t>
      </w:r>
      <w:r w:rsidR="007B57F1" w:rsidRPr="008D3A16">
        <w:rPr>
          <w:sz w:val="24"/>
          <w:szCs w:val="24"/>
          <w:u w:val="single"/>
        </w:rPr>
        <w:t>____</w:t>
      </w:r>
      <w:r w:rsidR="003B21F2" w:rsidRPr="008D3A16">
        <w:rPr>
          <w:sz w:val="24"/>
          <w:szCs w:val="24"/>
          <w:u w:val="single"/>
        </w:rPr>
        <w:t xml:space="preserve"> </w:t>
      </w:r>
      <w:r w:rsidRPr="008D3A16">
        <w:rPr>
          <w:sz w:val="24"/>
          <w:szCs w:val="24"/>
        </w:rPr>
        <w:t>в</w:t>
      </w:r>
      <w:r w:rsidRPr="008D3A16">
        <w:rPr>
          <w:spacing w:val="22"/>
          <w:sz w:val="24"/>
          <w:szCs w:val="24"/>
        </w:rPr>
        <w:t xml:space="preserve"> </w:t>
      </w:r>
      <w:r w:rsidRPr="008D3A16">
        <w:rPr>
          <w:sz w:val="24"/>
          <w:szCs w:val="24"/>
        </w:rPr>
        <w:t>сумме</w:t>
      </w:r>
      <w:r w:rsidR="007B57F1" w:rsidRPr="008D3A16">
        <w:rPr>
          <w:sz w:val="24"/>
          <w:szCs w:val="24"/>
        </w:rPr>
        <w:t xml:space="preserve"> ______ руб. _____ коп</w:t>
      </w:r>
      <w:r w:rsidR="003B21F2" w:rsidRPr="008D3A16">
        <w:rPr>
          <w:sz w:val="24"/>
          <w:szCs w:val="24"/>
        </w:rPr>
        <w:t>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232"/>
          <w:tab w:val="left" w:pos="11109"/>
        </w:tabs>
        <w:ind w:left="0" w:firstLine="0"/>
        <w:rPr>
          <w:sz w:val="24"/>
        </w:rPr>
      </w:pPr>
      <w:r>
        <w:rPr>
          <w:sz w:val="24"/>
        </w:rPr>
        <w:t xml:space="preserve">Оплата   оставшейся   стоимости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Имущества, </w:t>
      </w:r>
      <w:r>
        <w:rPr>
          <w:spacing w:val="47"/>
          <w:sz w:val="24"/>
        </w:rPr>
        <w:t xml:space="preserve"> </w:t>
      </w:r>
      <w:r w:rsidR="00BA035B">
        <w:rPr>
          <w:sz w:val="24"/>
        </w:rPr>
        <w:t>составляющей</w:t>
      </w:r>
      <w:r>
        <w:rPr>
          <w:sz w:val="24"/>
        </w:rPr>
        <w:t xml:space="preserve">  </w:t>
      </w:r>
      <w:r>
        <w:rPr>
          <w:spacing w:val="-12"/>
          <w:sz w:val="24"/>
        </w:rPr>
        <w:t xml:space="preserve">___________ </w:t>
      </w:r>
      <w:r>
        <w:rPr>
          <w:sz w:val="24"/>
        </w:rPr>
        <w:t xml:space="preserve"> (сумма цифрами и прописью рублей сумма копеек</w:t>
      </w:r>
      <w:r w:rsidR="003B21F2">
        <w:rPr>
          <w:sz w:val="24"/>
        </w:rPr>
        <w:t>)</w:t>
      </w:r>
      <w:r>
        <w:rPr>
          <w:sz w:val="24"/>
        </w:rPr>
        <w:t xml:space="preserve">, осуществляется в течение </w:t>
      </w:r>
      <w:r w:rsidR="005C29BE">
        <w:rPr>
          <w:sz w:val="24"/>
        </w:rPr>
        <w:t>30 (тридцати)</w:t>
      </w:r>
      <w:r w:rsidRPr="00BA035B">
        <w:rPr>
          <w:sz w:val="24"/>
        </w:rPr>
        <w:t xml:space="preserve"> </w:t>
      </w:r>
      <w:r w:rsidR="005C29BE">
        <w:rPr>
          <w:sz w:val="24"/>
        </w:rPr>
        <w:t>календарных</w:t>
      </w:r>
      <w:r w:rsidRPr="00BA035B">
        <w:rPr>
          <w:sz w:val="24"/>
        </w:rPr>
        <w:t xml:space="preserve"> дней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со </w:t>
      </w:r>
      <w:r w:rsidR="00217241">
        <w:rPr>
          <w:sz w:val="24"/>
        </w:rPr>
        <w:t>дня подписания настоящего Д</w:t>
      </w:r>
      <w:r>
        <w:rPr>
          <w:sz w:val="24"/>
        </w:rPr>
        <w:t>оговора. При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3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34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5"/>
          <w:sz w:val="24"/>
        </w:rPr>
        <w:t xml:space="preserve"> </w:t>
      </w:r>
      <w:r>
        <w:rPr>
          <w:sz w:val="24"/>
        </w:rPr>
        <w:t>платежа:</w:t>
      </w:r>
    </w:p>
    <w:p w:rsidR="006A1292" w:rsidRDefault="0050323E" w:rsidP="006A1292">
      <w:pPr>
        <w:pStyle w:val="a3"/>
        <w:tabs>
          <w:tab w:val="left" w:pos="8493"/>
          <w:tab w:val="left" w:pos="9863"/>
        </w:tabs>
        <w:jc w:val="both"/>
      </w:pPr>
      <w:r>
        <w:t>«Оплата за имущество по Договору</w:t>
      </w:r>
      <w:r>
        <w:rPr>
          <w:spacing w:val="-7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 w:rsidR="00C61DFF">
        <w:rPr>
          <w:spacing w:val="1"/>
        </w:rPr>
        <w:t xml:space="preserve"> от «___» ______________</w:t>
      </w:r>
      <w:r w:rsidR="008D3A16">
        <w:rPr>
          <w:spacing w:val="1"/>
        </w:rPr>
        <w:t xml:space="preserve"> </w:t>
      </w:r>
      <w:r>
        <w:t>2020г.».</w:t>
      </w:r>
    </w:p>
    <w:p w:rsidR="00DE40BC" w:rsidRDefault="0050323E" w:rsidP="006A1292">
      <w:pPr>
        <w:pStyle w:val="a3"/>
        <w:tabs>
          <w:tab w:val="left" w:pos="8493"/>
          <w:tab w:val="left" w:pos="9863"/>
        </w:tabs>
        <w:jc w:val="both"/>
      </w:pPr>
      <w:r>
        <w:t>2.4. Оплата стоимости Имущества осуществляется Покупателем путем перечисления денежных средств на расчетный счет Продавца, указанный в настоящем</w:t>
      </w:r>
      <w:r>
        <w:rPr>
          <w:spacing w:val="3"/>
        </w:rPr>
        <w:t xml:space="preserve"> </w:t>
      </w:r>
      <w:r>
        <w:t>договоре.</w:t>
      </w:r>
    </w:p>
    <w:p w:rsidR="00DE40BC" w:rsidRDefault="0050323E" w:rsidP="006A1292">
      <w:pPr>
        <w:pStyle w:val="a3"/>
        <w:spacing w:before="2"/>
        <w:jc w:val="both"/>
      </w:pPr>
      <w:r>
        <w:t>2.5.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сроки, указанные в настоящем договоре.</w:t>
      </w:r>
    </w:p>
    <w:p w:rsidR="00DE40BC" w:rsidRPr="00182D9F" w:rsidRDefault="0050323E" w:rsidP="006A1292">
      <w:pPr>
        <w:pStyle w:val="a5"/>
        <w:numPr>
          <w:ilvl w:val="0"/>
          <w:numId w:val="3"/>
        </w:numPr>
        <w:tabs>
          <w:tab w:val="left" w:pos="2694"/>
        </w:tabs>
        <w:spacing w:line="274" w:lineRule="exact"/>
        <w:jc w:val="center"/>
        <w:rPr>
          <w:b/>
          <w:sz w:val="24"/>
        </w:rPr>
      </w:pPr>
      <w:r w:rsidRPr="00182D9F">
        <w:rPr>
          <w:b/>
          <w:sz w:val="24"/>
        </w:rPr>
        <w:t>Права и обязанности</w:t>
      </w:r>
      <w:r w:rsidRPr="00182D9F">
        <w:rPr>
          <w:b/>
          <w:spacing w:val="-9"/>
          <w:sz w:val="24"/>
        </w:rPr>
        <w:t xml:space="preserve"> </w:t>
      </w:r>
      <w:r w:rsidRPr="00182D9F">
        <w:rPr>
          <w:b/>
          <w:sz w:val="24"/>
        </w:rPr>
        <w:t>сторон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2"/>
        </w:tabs>
        <w:spacing w:before="2" w:line="275" w:lineRule="exact"/>
        <w:ind w:left="0" w:firstLine="0"/>
        <w:rPr>
          <w:sz w:val="24"/>
        </w:rPr>
      </w:pPr>
      <w:r>
        <w:rPr>
          <w:sz w:val="24"/>
        </w:rPr>
        <w:t>Продавец</w:t>
      </w:r>
      <w:r>
        <w:rPr>
          <w:spacing w:val="-8"/>
          <w:sz w:val="24"/>
        </w:rPr>
        <w:t xml:space="preserve"> </w:t>
      </w:r>
      <w:r>
        <w:rPr>
          <w:sz w:val="24"/>
        </w:rPr>
        <w:t>обязуется:</w:t>
      </w:r>
    </w:p>
    <w:p w:rsidR="00DE40BC" w:rsidRDefault="006A1292" w:rsidP="006A1292">
      <w:pPr>
        <w:pStyle w:val="a5"/>
        <w:numPr>
          <w:ilvl w:val="2"/>
          <w:numId w:val="3"/>
        </w:numPr>
        <w:tabs>
          <w:tab w:val="left" w:pos="567"/>
          <w:tab w:val="left" w:pos="2324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50323E">
        <w:rPr>
          <w:sz w:val="24"/>
        </w:rPr>
        <w:t xml:space="preserve">В течение </w:t>
      </w:r>
      <w:r w:rsidR="005C29BE" w:rsidRPr="005C29BE">
        <w:rPr>
          <w:sz w:val="24"/>
        </w:rPr>
        <w:t>5</w:t>
      </w:r>
      <w:r w:rsidR="00182D9F" w:rsidRPr="005C29BE">
        <w:rPr>
          <w:sz w:val="24"/>
        </w:rPr>
        <w:t xml:space="preserve"> </w:t>
      </w:r>
      <w:r w:rsidR="0050323E" w:rsidRPr="005C29BE">
        <w:rPr>
          <w:sz w:val="24"/>
        </w:rPr>
        <w:t>(</w:t>
      </w:r>
      <w:r w:rsidR="005C29BE" w:rsidRPr="005C29BE">
        <w:rPr>
          <w:sz w:val="24"/>
        </w:rPr>
        <w:t>пяти</w:t>
      </w:r>
      <w:r w:rsidR="0050323E" w:rsidRPr="005C29BE">
        <w:rPr>
          <w:sz w:val="24"/>
        </w:rPr>
        <w:t>) рабочих дней</w:t>
      </w:r>
      <w:r w:rsidR="0050323E">
        <w:rPr>
          <w:sz w:val="24"/>
        </w:rPr>
        <w:t xml:space="preserve"> </w:t>
      </w:r>
      <w:proofErr w:type="gramStart"/>
      <w:r w:rsidR="0050323E">
        <w:rPr>
          <w:sz w:val="24"/>
        </w:rPr>
        <w:t xml:space="preserve">с </w:t>
      </w:r>
      <w:r w:rsidR="005C29BE">
        <w:rPr>
          <w:sz w:val="24"/>
        </w:rPr>
        <w:t xml:space="preserve">даты </w:t>
      </w:r>
      <w:r w:rsidR="00A2357B">
        <w:rPr>
          <w:sz w:val="24"/>
        </w:rPr>
        <w:t xml:space="preserve"> </w:t>
      </w:r>
      <w:r w:rsidR="005C29BE">
        <w:rPr>
          <w:sz w:val="24"/>
        </w:rPr>
        <w:t>подписания</w:t>
      </w:r>
      <w:proofErr w:type="gramEnd"/>
      <w:r w:rsidR="005C29BE">
        <w:rPr>
          <w:sz w:val="24"/>
        </w:rPr>
        <w:t xml:space="preserve"> настоящего Договора</w:t>
      </w:r>
      <w:r w:rsidR="0050323E">
        <w:rPr>
          <w:sz w:val="24"/>
        </w:rPr>
        <w:t xml:space="preserve"> передать Имущество Покупателю по акт</w:t>
      </w:r>
      <w:r w:rsidR="00C45695">
        <w:rPr>
          <w:sz w:val="24"/>
        </w:rPr>
        <w:t>ам</w:t>
      </w:r>
      <w:r w:rsidR="0050323E">
        <w:rPr>
          <w:sz w:val="24"/>
        </w:rPr>
        <w:t xml:space="preserve"> приема-передачи.</w:t>
      </w:r>
    </w:p>
    <w:p w:rsidR="0075724E" w:rsidRDefault="0075724E" w:rsidP="0075724E">
      <w:pPr>
        <w:pStyle w:val="a5"/>
        <w:tabs>
          <w:tab w:val="left" w:pos="567"/>
          <w:tab w:val="left" w:pos="2324"/>
        </w:tabs>
        <w:spacing w:line="242" w:lineRule="auto"/>
        <w:ind w:left="0"/>
        <w:jc w:val="right"/>
        <w:rPr>
          <w:sz w:val="24"/>
        </w:rPr>
      </w:pP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2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Покупатель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обязуется: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304"/>
        </w:tabs>
        <w:spacing w:before="1" w:line="275" w:lineRule="exact"/>
        <w:ind w:left="0" w:firstLine="0"/>
        <w:rPr>
          <w:sz w:val="24"/>
        </w:rPr>
      </w:pPr>
      <w:r>
        <w:rPr>
          <w:sz w:val="24"/>
        </w:rPr>
        <w:t>Оплатить Имущество в порядке, предусмотренном условиями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424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Принять Имущество по акт</w:t>
      </w:r>
      <w:r w:rsidR="00C45695">
        <w:rPr>
          <w:sz w:val="24"/>
        </w:rPr>
        <w:t>ам</w:t>
      </w:r>
      <w:r>
        <w:rPr>
          <w:sz w:val="24"/>
        </w:rPr>
        <w:t xml:space="preserve"> приема-передачи в соответствии с условиями 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A22D93" w:rsidRDefault="00A22D93" w:rsidP="006A1292">
      <w:pPr>
        <w:pStyle w:val="a5"/>
        <w:numPr>
          <w:ilvl w:val="2"/>
          <w:numId w:val="3"/>
        </w:numPr>
        <w:tabs>
          <w:tab w:val="left" w:pos="567"/>
          <w:tab w:val="left" w:pos="2424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Самостоятельно за свой счет вывезти Имущество </w:t>
      </w:r>
      <w:r w:rsidR="00651E0B" w:rsidRPr="00C45695">
        <w:rPr>
          <w:sz w:val="24"/>
        </w:rPr>
        <w:t>из мест</w:t>
      </w:r>
      <w:r w:rsidRPr="00C45695">
        <w:rPr>
          <w:sz w:val="24"/>
        </w:rPr>
        <w:t xml:space="preserve"> хранения</w:t>
      </w:r>
      <w:r w:rsidR="00A92440" w:rsidRPr="00C45695">
        <w:rPr>
          <w:sz w:val="24"/>
        </w:rPr>
        <w:t xml:space="preserve"> </w:t>
      </w:r>
      <w:r>
        <w:rPr>
          <w:sz w:val="24"/>
        </w:rPr>
        <w:t>Продавца.</w:t>
      </w:r>
    </w:p>
    <w:p w:rsidR="00A22D93" w:rsidRDefault="00A22D93" w:rsidP="00A22D93">
      <w:pPr>
        <w:pStyle w:val="a5"/>
        <w:tabs>
          <w:tab w:val="left" w:pos="567"/>
          <w:tab w:val="left" w:pos="2424"/>
        </w:tabs>
        <w:spacing w:line="242" w:lineRule="auto"/>
        <w:ind w:left="0"/>
        <w:jc w:val="right"/>
        <w:rPr>
          <w:sz w:val="24"/>
        </w:rPr>
      </w:pPr>
    </w:p>
    <w:p w:rsidR="00DE40BC" w:rsidRDefault="0050323E" w:rsidP="006A1292">
      <w:pPr>
        <w:pStyle w:val="a5"/>
        <w:numPr>
          <w:ilvl w:val="0"/>
          <w:numId w:val="3"/>
        </w:numPr>
        <w:spacing w:line="271" w:lineRule="exact"/>
        <w:ind w:left="0" w:firstLine="0"/>
        <w:jc w:val="center"/>
        <w:rPr>
          <w:sz w:val="24"/>
        </w:rPr>
      </w:pPr>
      <w:r w:rsidRPr="00182D9F">
        <w:rPr>
          <w:b/>
          <w:sz w:val="24"/>
        </w:rPr>
        <w:t>Передача Имущества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41"/>
        </w:tabs>
        <w:spacing w:before="1"/>
        <w:ind w:left="0" w:firstLine="0"/>
        <w:rPr>
          <w:sz w:val="24"/>
        </w:rPr>
      </w:pPr>
      <w:r>
        <w:rPr>
          <w:sz w:val="24"/>
        </w:rPr>
        <w:t>Передача Имущества Продавцом и принятие его Покупателем осуществляется путем подписания сторонами акт</w:t>
      </w:r>
      <w:r w:rsidR="00C45695">
        <w:rPr>
          <w:sz w:val="24"/>
        </w:rPr>
        <w:t>ов</w:t>
      </w:r>
      <w:r>
        <w:rPr>
          <w:sz w:val="24"/>
        </w:rPr>
        <w:t xml:space="preserve"> приема-передачи </w:t>
      </w:r>
      <w:r w:rsidR="00BA035B" w:rsidRPr="005C29BE">
        <w:rPr>
          <w:sz w:val="24"/>
        </w:rPr>
        <w:t xml:space="preserve">в течение </w:t>
      </w:r>
      <w:r w:rsidR="005C29BE" w:rsidRPr="005C29BE">
        <w:rPr>
          <w:sz w:val="24"/>
        </w:rPr>
        <w:t>5</w:t>
      </w:r>
      <w:r w:rsidR="00182D9F" w:rsidRPr="005C29BE">
        <w:rPr>
          <w:sz w:val="24"/>
        </w:rPr>
        <w:t xml:space="preserve"> </w:t>
      </w:r>
      <w:r w:rsidRPr="005C29BE">
        <w:rPr>
          <w:sz w:val="24"/>
        </w:rPr>
        <w:t>(</w:t>
      </w:r>
      <w:r w:rsidR="005C29BE" w:rsidRPr="005C29BE">
        <w:rPr>
          <w:sz w:val="24"/>
        </w:rPr>
        <w:t>пяти</w:t>
      </w:r>
      <w:r w:rsidRPr="005C29BE">
        <w:rPr>
          <w:sz w:val="24"/>
        </w:rPr>
        <w:t>) рабочих</w:t>
      </w:r>
      <w:r>
        <w:rPr>
          <w:sz w:val="24"/>
        </w:rPr>
        <w:t xml:space="preserve"> дней </w:t>
      </w:r>
      <w:proofErr w:type="gramStart"/>
      <w:r>
        <w:rPr>
          <w:sz w:val="24"/>
        </w:rPr>
        <w:t xml:space="preserve">с даты </w:t>
      </w:r>
      <w:r w:rsidR="005C29BE">
        <w:rPr>
          <w:sz w:val="24"/>
        </w:rPr>
        <w:lastRenderedPageBreak/>
        <w:t>подписания</w:t>
      </w:r>
      <w:proofErr w:type="gramEnd"/>
      <w:r w:rsidR="005C29BE">
        <w:rPr>
          <w:sz w:val="24"/>
        </w:rPr>
        <w:t xml:space="preserve">  настоящего Договора купли-продажи</w:t>
      </w:r>
      <w:r>
        <w:rPr>
          <w:sz w:val="24"/>
        </w:rPr>
        <w:t>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271"/>
        </w:tabs>
        <w:ind w:left="0" w:firstLine="0"/>
        <w:rPr>
          <w:sz w:val="24"/>
        </w:rPr>
      </w:pPr>
      <w:r>
        <w:rPr>
          <w:sz w:val="24"/>
        </w:rPr>
        <w:t xml:space="preserve">Обязательство Продавца передать Имущество считается исполненным после подписания </w:t>
      </w:r>
      <w:r w:rsidR="00C45695">
        <w:rPr>
          <w:sz w:val="24"/>
        </w:rPr>
        <w:t>сторонами актов</w:t>
      </w:r>
      <w:r>
        <w:rPr>
          <w:sz w:val="24"/>
        </w:rPr>
        <w:t xml:space="preserve"> приема-передачи. Ответственность за содержание Имущества, а также риск случайной гибели или случайного повреждения Имущества переходит от Продавца к Покупателю с момента подписания сторонами акт</w:t>
      </w:r>
      <w:r w:rsidR="00C45695">
        <w:rPr>
          <w:sz w:val="24"/>
        </w:rPr>
        <w:t>ов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приема-передачи.</w:t>
      </w:r>
    </w:p>
    <w:p w:rsidR="00DE40BC" w:rsidRDefault="0050323E" w:rsidP="006A1292">
      <w:pPr>
        <w:pStyle w:val="a3"/>
        <w:tabs>
          <w:tab w:val="left" w:pos="567"/>
        </w:tabs>
        <w:spacing w:before="64"/>
        <w:jc w:val="both"/>
      </w:pPr>
      <w:r>
        <w:t>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 Имущества.</w:t>
      </w:r>
    </w:p>
    <w:p w:rsidR="005C29BE" w:rsidRDefault="005C29BE" w:rsidP="005C29BE">
      <w:pPr>
        <w:pStyle w:val="a3"/>
        <w:numPr>
          <w:ilvl w:val="1"/>
          <w:numId w:val="3"/>
        </w:numPr>
        <w:tabs>
          <w:tab w:val="left" w:pos="0"/>
        </w:tabs>
        <w:spacing w:before="64"/>
        <w:ind w:left="0" w:firstLine="0"/>
        <w:jc w:val="both"/>
      </w:pPr>
      <w:r>
        <w:t xml:space="preserve">С  момента передачи </w:t>
      </w:r>
      <w:r w:rsidR="00217241">
        <w:t xml:space="preserve">Продавцом </w:t>
      </w:r>
      <w:r>
        <w:t>Имущества Покупателю по акт</w:t>
      </w:r>
      <w:r w:rsidR="00C45695">
        <w:t>ам</w:t>
      </w:r>
      <w:r>
        <w:t xml:space="preserve"> приема-передачи </w:t>
      </w:r>
      <w:r w:rsidR="00217241">
        <w:t xml:space="preserve">и </w:t>
      </w:r>
      <w:r>
        <w:t>до момента полной оплаты Имущества Покупателем</w:t>
      </w:r>
      <w:r w:rsidR="00217241">
        <w:t>, Имущество не будет считаться находящимся в залоге у Продавца (п.5 ст. 488 ГК РФ).</w:t>
      </w:r>
    </w:p>
    <w:p w:rsidR="00E41DC3" w:rsidRDefault="00E41DC3" w:rsidP="006A1292">
      <w:pPr>
        <w:pStyle w:val="a3"/>
        <w:tabs>
          <w:tab w:val="left" w:pos="567"/>
        </w:tabs>
        <w:spacing w:before="64"/>
        <w:jc w:val="both"/>
      </w:pPr>
    </w:p>
    <w:p w:rsidR="00DE40BC" w:rsidRPr="00E41DC3" w:rsidRDefault="0050323E" w:rsidP="00E41DC3">
      <w:pPr>
        <w:pStyle w:val="a5"/>
        <w:numPr>
          <w:ilvl w:val="0"/>
          <w:numId w:val="3"/>
        </w:numPr>
        <w:tabs>
          <w:tab w:val="left" w:pos="567"/>
          <w:tab w:val="left" w:pos="1944"/>
        </w:tabs>
        <w:ind w:left="0" w:firstLine="0"/>
        <w:jc w:val="center"/>
        <w:rPr>
          <w:b/>
          <w:sz w:val="24"/>
        </w:rPr>
      </w:pPr>
      <w:r w:rsidRPr="00E41DC3">
        <w:rPr>
          <w:b/>
          <w:sz w:val="24"/>
        </w:rPr>
        <w:t>Заверения и</w:t>
      </w:r>
      <w:r w:rsidRPr="00E41DC3">
        <w:rPr>
          <w:b/>
          <w:spacing w:val="-6"/>
          <w:sz w:val="24"/>
        </w:rPr>
        <w:t xml:space="preserve"> </w:t>
      </w:r>
      <w:r w:rsidRPr="00E41DC3">
        <w:rPr>
          <w:b/>
          <w:sz w:val="24"/>
        </w:rPr>
        <w:t>гарантии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2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Продавец заверяет и гарантирует Покупателю, что на дату 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Договора: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44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Продавец обладает всеми необходимыми правомочиями для распоряжения Имуществом согласно условиям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386"/>
        </w:tabs>
        <w:ind w:left="0" w:firstLine="0"/>
        <w:rPr>
          <w:sz w:val="24"/>
        </w:rPr>
      </w:pPr>
      <w:r>
        <w:rPr>
          <w:sz w:val="24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</w:t>
      </w:r>
      <w:r>
        <w:rPr>
          <w:spacing w:val="1"/>
          <w:sz w:val="24"/>
        </w:rPr>
        <w:t xml:space="preserve"> </w:t>
      </w:r>
      <w:r>
        <w:rPr>
          <w:sz w:val="24"/>
        </w:rPr>
        <w:t>арестом.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420"/>
        </w:tabs>
        <w:ind w:left="0" w:firstLine="0"/>
        <w:rPr>
          <w:sz w:val="24"/>
        </w:rPr>
      </w:pPr>
      <w:r>
        <w:rPr>
          <w:sz w:val="24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</w:t>
      </w:r>
      <w:r>
        <w:rPr>
          <w:spacing w:val="5"/>
          <w:sz w:val="24"/>
        </w:rPr>
        <w:t xml:space="preserve"> </w:t>
      </w:r>
      <w:r>
        <w:rPr>
          <w:sz w:val="24"/>
        </w:rPr>
        <w:t>Продавца).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7"/>
        </w:tabs>
        <w:ind w:left="0" w:firstLine="0"/>
        <w:rPr>
          <w:sz w:val="24"/>
        </w:rPr>
      </w:pPr>
      <w:r>
        <w:rPr>
          <w:sz w:val="24"/>
        </w:rPr>
        <w:t>Покупатель заверяет Продавца и гарантирует ему, что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сделкой.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204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Каждая из сторон гарантирует другой стороне, что договор подписан должным образом уполномоченными на </w:t>
      </w:r>
      <w:r>
        <w:rPr>
          <w:spacing w:val="-3"/>
          <w:sz w:val="24"/>
        </w:rPr>
        <w:t xml:space="preserve">то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2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Каждая сторона гарантирует другой стороне,</w:t>
      </w:r>
      <w:r>
        <w:rPr>
          <w:spacing w:val="-17"/>
          <w:sz w:val="24"/>
        </w:rPr>
        <w:t xml:space="preserve"> </w:t>
      </w:r>
      <w:r>
        <w:rPr>
          <w:sz w:val="24"/>
        </w:rPr>
        <w:t>что: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304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сторона вправе заключать и исполнять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договор;</w:t>
      </w:r>
    </w:p>
    <w:p w:rsidR="00DE40BC" w:rsidRDefault="0050323E" w:rsidP="006A1292">
      <w:pPr>
        <w:pStyle w:val="a5"/>
        <w:numPr>
          <w:ilvl w:val="2"/>
          <w:numId w:val="3"/>
        </w:numPr>
        <w:tabs>
          <w:tab w:val="left" w:pos="567"/>
          <w:tab w:val="left" w:pos="2386"/>
        </w:tabs>
        <w:ind w:left="0" w:firstLine="0"/>
        <w:rPr>
          <w:sz w:val="24"/>
        </w:rPr>
      </w:pPr>
      <w:r>
        <w:rPr>
          <w:sz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решениям.</w:t>
      </w:r>
    </w:p>
    <w:p w:rsidR="00E41DC3" w:rsidRDefault="00E41DC3" w:rsidP="00E41DC3">
      <w:pPr>
        <w:pStyle w:val="a5"/>
        <w:tabs>
          <w:tab w:val="left" w:pos="567"/>
          <w:tab w:val="left" w:pos="2386"/>
        </w:tabs>
        <w:ind w:left="0"/>
        <w:jc w:val="right"/>
        <w:rPr>
          <w:sz w:val="24"/>
        </w:rPr>
      </w:pPr>
    </w:p>
    <w:p w:rsidR="00DE40BC" w:rsidRPr="00E41DC3" w:rsidRDefault="0050323E" w:rsidP="00E41DC3">
      <w:pPr>
        <w:pStyle w:val="a5"/>
        <w:numPr>
          <w:ilvl w:val="0"/>
          <w:numId w:val="3"/>
        </w:numPr>
        <w:tabs>
          <w:tab w:val="left" w:pos="567"/>
          <w:tab w:val="left" w:pos="1944"/>
        </w:tabs>
        <w:spacing w:line="242" w:lineRule="auto"/>
        <w:ind w:left="0" w:firstLine="0"/>
        <w:jc w:val="center"/>
        <w:rPr>
          <w:b/>
          <w:sz w:val="24"/>
        </w:rPr>
      </w:pPr>
      <w:r w:rsidRPr="00E41DC3">
        <w:rPr>
          <w:b/>
          <w:sz w:val="24"/>
        </w:rPr>
        <w:t>Ответственность</w:t>
      </w:r>
      <w:r w:rsidRPr="00E41DC3">
        <w:rPr>
          <w:b/>
          <w:spacing w:val="-11"/>
          <w:sz w:val="24"/>
        </w:rPr>
        <w:t xml:space="preserve"> </w:t>
      </w:r>
      <w:r w:rsidRPr="00E41DC3">
        <w:rPr>
          <w:b/>
          <w:sz w:val="24"/>
        </w:rPr>
        <w:t>Сторон. Расторжение Договора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84"/>
        </w:tabs>
        <w:ind w:left="0" w:firstLine="0"/>
        <w:rPr>
          <w:sz w:val="24"/>
        </w:rPr>
      </w:pPr>
      <w:r>
        <w:rPr>
          <w:sz w:val="24"/>
        </w:rPr>
        <w:t xml:space="preserve">За невыполнение или ненадлежащее выполнение своих обязательств по договору стороны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>ответственность в соответствии с действующим законодательством Российской Федерации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232"/>
        </w:tabs>
        <w:ind w:left="0" w:firstLine="0"/>
        <w:rPr>
          <w:sz w:val="24"/>
        </w:rPr>
      </w:pPr>
      <w:r>
        <w:rPr>
          <w:sz w:val="24"/>
        </w:rPr>
        <w:t>За нарушение срока оплаты стоимости Имущества, установленной договором, Покупатель вправе потребовать, а Покупатель обязан уплатить неустойку в размере 0,1 % (Ноль целых одна десятая процента) от неоплаченной суммы за каждый день просрочки. Просрочка внесения денежных сре</w:t>
      </w:r>
      <w:proofErr w:type="gramStart"/>
      <w:r>
        <w:rPr>
          <w:sz w:val="24"/>
        </w:rPr>
        <w:t>дств в сч</w:t>
      </w:r>
      <w:proofErr w:type="gramEnd"/>
      <w:r>
        <w:rPr>
          <w:sz w:val="24"/>
        </w:rPr>
        <w:t>ет оплаты Имущества в сумме и в сроки, указанные в договоре, не может составлять более 5 (пяти) рабочих дней.  Просрочка свыше 5 (пяти) рабочих дней считается отказом Покупателя от исполнения обязательств по оплате Имущества,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:rsidR="00DE40BC" w:rsidRDefault="0050323E" w:rsidP="006A1292">
      <w:pPr>
        <w:pStyle w:val="a3"/>
        <w:tabs>
          <w:tab w:val="left" w:pos="567"/>
        </w:tabs>
        <w:jc w:val="both"/>
      </w:pPr>
      <w: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</w:t>
      </w:r>
      <w:proofErr w:type="gramStart"/>
      <w:r>
        <w:t>отправления</w:t>
      </w:r>
      <w:proofErr w:type="gramEnd"/>
      <w:r>
        <w:t xml:space="preserve"> которого договор считается расторгнутым, все обязательства сторон по договору, в том числе обязательство Продавца по передаче Имущества,</w:t>
      </w:r>
      <w:r>
        <w:rPr>
          <w:spacing w:val="3"/>
        </w:rPr>
        <w:t xml:space="preserve"> </w:t>
      </w:r>
      <w:r>
        <w:t>прекращаются.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36"/>
        </w:tabs>
        <w:spacing w:line="237" w:lineRule="auto"/>
        <w:ind w:left="0" w:firstLine="0"/>
        <w:rPr>
          <w:sz w:val="24"/>
        </w:rPr>
      </w:pPr>
      <w:r>
        <w:rPr>
          <w:sz w:val="24"/>
        </w:rPr>
        <w:t xml:space="preserve">В части, не покрытой неустойкой, Продавец также вправе потребовать от Покупателя </w:t>
      </w:r>
      <w:r>
        <w:rPr>
          <w:sz w:val="24"/>
        </w:rPr>
        <w:lastRenderedPageBreak/>
        <w:t>возмещения убытков, причиненных Продавцу просрочкой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Покупателя.</w:t>
      </w:r>
    </w:p>
    <w:p w:rsidR="00DE40BC" w:rsidRDefault="0050323E" w:rsidP="006A1292">
      <w:pPr>
        <w:pStyle w:val="a5"/>
        <w:numPr>
          <w:ilvl w:val="1"/>
          <w:numId w:val="1"/>
        </w:numPr>
        <w:tabs>
          <w:tab w:val="left" w:pos="567"/>
          <w:tab w:val="left" w:pos="2141"/>
        </w:tabs>
        <w:ind w:left="0" w:firstLine="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DE40BC" w:rsidRDefault="0050323E" w:rsidP="006A1292">
      <w:pPr>
        <w:pStyle w:val="a5"/>
        <w:numPr>
          <w:ilvl w:val="1"/>
          <w:numId w:val="1"/>
        </w:numPr>
        <w:tabs>
          <w:tab w:val="left" w:pos="567"/>
          <w:tab w:val="left" w:pos="2213"/>
        </w:tabs>
        <w:ind w:left="0" w:firstLine="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</w:t>
      </w:r>
      <w:r w:rsidR="00BA035B">
        <w:rPr>
          <w:sz w:val="24"/>
        </w:rPr>
        <w:t xml:space="preserve"> </w:t>
      </w:r>
      <w:r>
        <w:rPr>
          <w:sz w:val="24"/>
        </w:rPr>
        <w:t>может быть расторгнут Продавцом и при наличии других оснований, предусмотренных законодательством РФ и настоящим договором, в том числе в связи с нарушением Покупателем предоставленных им гарантий 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заверений.</w:t>
      </w:r>
    </w:p>
    <w:p w:rsidR="00DE40BC" w:rsidRPr="00E41DC3" w:rsidRDefault="0050323E" w:rsidP="00E41DC3">
      <w:pPr>
        <w:pStyle w:val="a5"/>
        <w:numPr>
          <w:ilvl w:val="0"/>
          <w:numId w:val="3"/>
        </w:numPr>
        <w:tabs>
          <w:tab w:val="left" w:pos="567"/>
          <w:tab w:val="left" w:pos="1944"/>
        </w:tabs>
        <w:ind w:left="0" w:firstLine="0"/>
        <w:jc w:val="center"/>
        <w:rPr>
          <w:b/>
          <w:sz w:val="24"/>
        </w:rPr>
      </w:pPr>
      <w:r w:rsidRPr="00E41DC3">
        <w:rPr>
          <w:b/>
          <w:sz w:val="24"/>
        </w:rPr>
        <w:t>Порядок разрешения</w:t>
      </w:r>
      <w:r w:rsidRPr="00E41DC3">
        <w:rPr>
          <w:b/>
          <w:spacing w:val="-8"/>
          <w:sz w:val="24"/>
        </w:rPr>
        <w:t xml:space="preserve"> </w:t>
      </w:r>
      <w:r w:rsidRPr="00E41DC3">
        <w:rPr>
          <w:b/>
          <w:sz w:val="24"/>
        </w:rPr>
        <w:t>споров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348"/>
        </w:tabs>
        <w:spacing w:before="64" w:line="242" w:lineRule="auto"/>
        <w:ind w:left="0" w:firstLine="0"/>
        <w:rPr>
          <w:sz w:val="24"/>
        </w:rPr>
      </w:pPr>
      <w:r>
        <w:rPr>
          <w:spacing w:val="-4"/>
          <w:sz w:val="24"/>
        </w:rPr>
        <w:t xml:space="preserve">Во </w:t>
      </w:r>
      <w:r>
        <w:rPr>
          <w:sz w:val="24"/>
        </w:rPr>
        <w:t>всем, что не предусмотрено договором, стороны руководствуются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89"/>
        </w:tabs>
        <w:ind w:left="0" w:firstLine="0"/>
        <w:rPr>
          <w:sz w:val="24"/>
        </w:rPr>
      </w:pPr>
      <w:r>
        <w:rPr>
          <w:sz w:val="24"/>
        </w:rPr>
        <w:t>Досудебный претензионный порядок для сторон обязателен. Претензия (ответ на претензию), направляется способами отправки, установленными договором для отправки юридически значимых сообщений. Срок для рассмотрения и удовлетворения претензии – тридцать календарных дней с момента ее получения (первой попытки вручения). Риск неполучения (отказа от получения) претензии несет адресат. При не удовлетворении претензии в указанный срок, сторона-отправитель претензии вправе обратиться 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суд.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27"/>
        </w:tabs>
        <w:ind w:left="0" w:firstLine="0"/>
        <w:rPr>
          <w:i/>
          <w:sz w:val="24"/>
        </w:rPr>
      </w:pPr>
      <w:r>
        <w:rPr>
          <w:sz w:val="24"/>
        </w:rPr>
        <w:t xml:space="preserve">Все неурегулированные в установленном порядке споры, разногласия или требования, возникающие из настоящего Договора, подлежат разрешению в Арбитражном </w:t>
      </w:r>
      <w:r>
        <w:rPr>
          <w:spacing w:val="-3"/>
          <w:sz w:val="24"/>
        </w:rPr>
        <w:t xml:space="preserve">суде </w:t>
      </w:r>
      <w:r w:rsidR="00E41DC3">
        <w:rPr>
          <w:sz w:val="24"/>
        </w:rPr>
        <w:t>Алтайского края.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51"/>
        </w:tabs>
        <w:ind w:left="0" w:firstLine="0"/>
        <w:rPr>
          <w:sz w:val="24"/>
        </w:rPr>
      </w:pPr>
      <w:r>
        <w:rPr>
          <w:sz w:val="24"/>
        </w:rPr>
        <w:t>Право на обращение в суд не лишает Сторон возможности реализовать иные права, предусмотренные договором или действующим законодательством Российской Федерации (в том числе, отказаться от исполнения договора в одностороннем порядке или расторгнуть Договор по соглашению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сторон).</w:t>
      </w:r>
    </w:p>
    <w:p w:rsidR="009811E0" w:rsidRDefault="009811E0" w:rsidP="009811E0">
      <w:pPr>
        <w:pStyle w:val="a5"/>
        <w:tabs>
          <w:tab w:val="left" w:pos="567"/>
          <w:tab w:val="left" w:pos="2151"/>
        </w:tabs>
        <w:ind w:left="0"/>
        <w:jc w:val="right"/>
        <w:rPr>
          <w:sz w:val="24"/>
        </w:rPr>
      </w:pPr>
    </w:p>
    <w:p w:rsidR="00DE40BC" w:rsidRPr="00E41DC3" w:rsidRDefault="0050323E" w:rsidP="00E41DC3">
      <w:pPr>
        <w:pStyle w:val="a5"/>
        <w:numPr>
          <w:ilvl w:val="0"/>
          <w:numId w:val="3"/>
        </w:numPr>
        <w:tabs>
          <w:tab w:val="left" w:pos="567"/>
          <w:tab w:val="left" w:pos="1940"/>
        </w:tabs>
        <w:spacing w:line="275" w:lineRule="exact"/>
        <w:ind w:left="0" w:firstLine="0"/>
        <w:jc w:val="center"/>
        <w:rPr>
          <w:b/>
          <w:sz w:val="24"/>
        </w:rPr>
      </w:pPr>
      <w:r w:rsidRPr="00E41DC3">
        <w:rPr>
          <w:b/>
          <w:sz w:val="24"/>
        </w:rPr>
        <w:t>Форс-мажор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46"/>
        </w:tabs>
        <w:ind w:left="0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невыполнение обязательств по настоящему договору, если это невыполнение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предвидеть или предотвратить разумными 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DE40BC" w:rsidRDefault="0050323E" w:rsidP="006A1292">
      <w:pPr>
        <w:pStyle w:val="a3"/>
        <w:tabs>
          <w:tab w:val="left" w:pos="567"/>
        </w:tabs>
        <w:jc w:val="both"/>
      </w:pPr>
      <w:r>
        <w:t>К таким событиям чрезвычайного характера относятся: наводнения, землетрясения, взрывы, эпидемии или иные явления природы, а также война или военные действия. Другие обстоятельства форс-мажорными не являются.</w:t>
      </w:r>
    </w:p>
    <w:p w:rsidR="00DE40BC" w:rsidRDefault="0050323E" w:rsidP="006A1292">
      <w:pPr>
        <w:pStyle w:val="a5"/>
        <w:numPr>
          <w:ilvl w:val="1"/>
          <w:numId w:val="3"/>
        </w:numPr>
        <w:tabs>
          <w:tab w:val="left" w:pos="567"/>
          <w:tab w:val="left" w:pos="2141"/>
        </w:tabs>
        <w:ind w:left="0" w:firstLine="0"/>
        <w:rPr>
          <w:sz w:val="24"/>
        </w:rPr>
      </w:pPr>
      <w:r>
        <w:rPr>
          <w:sz w:val="24"/>
        </w:rPr>
        <w:t xml:space="preserve">При наступлении и прекращении указанных в пункте </w:t>
      </w:r>
      <w:r w:rsidR="009811E0">
        <w:rPr>
          <w:sz w:val="24"/>
        </w:rPr>
        <w:t>8</w:t>
      </w:r>
      <w:r>
        <w:rPr>
          <w:sz w:val="24"/>
        </w:rPr>
        <w:t>.1. обстоятель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орона, для которой создалась невозможность исполнения обязательств по настоящему контракту, должна немедленно в течение 24 часов известить другую сторону, приложив 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справку.</w:t>
      </w:r>
    </w:p>
    <w:p w:rsidR="009811E0" w:rsidRDefault="009811E0" w:rsidP="009811E0">
      <w:pPr>
        <w:pStyle w:val="a5"/>
        <w:tabs>
          <w:tab w:val="left" w:pos="567"/>
          <w:tab w:val="left" w:pos="2141"/>
        </w:tabs>
        <w:ind w:left="0"/>
        <w:jc w:val="right"/>
        <w:rPr>
          <w:sz w:val="24"/>
        </w:rPr>
      </w:pPr>
    </w:p>
    <w:p w:rsidR="00DE40BC" w:rsidRPr="009811E0" w:rsidRDefault="0050323E" w:rsidP="009811E0">
      <w:pPr>
        <w:pStyle w:val="a5"/>
        <w:numPr>
          <w:ilvl w:val="0"/>
          <w:numId w:val="3"/>
        </w:numPr>
        <w:tabs>
          <w:tab w:val="left" w:pos="567"/>
          <w:tab w:val="left" w:pos="2002"/>
        </w:tabs>
        <w:ind w:left="0" w:firstLine="0"/>
        <w:jc w:val="center"/>
        <w:rPr>
          <w:b/>
          <w:sz w:val="24"/>
        </w:rPr>
      </w:pPr>
      <w:r w:rsidRPr="009811E0">
        <w:rPr>
          <w:b/>
          <w:sz w:val="24"/>
        </w:rPr>
        <w:t>Иные</w:t>
      </w:r>
      <w:r w:rsidRPr="009811E0">
        <w:rPr>
          <w:b/>
          <w:spacing w:val="-4"/>
          <w:sz w:val="24"/>
        </w:rPr>
        <w:t xml:space="preserve"> </w:t>
      </w:r>
      <w:r w:rsidRPr="009811E0">
        <w:rPr>
          <w:b/>
          <w:sz w:val="24"/>
        </w:rPr>
        <w:t>положения</w:t>
      </w:r>
    </w:p>
    <w:p w:rsidR="00DE40BC" w:rsidRDefault="0050323E" w:rsidP="009811E0">
      <w:pPr>
        <w:pStyle w:val="a5"/>
        <w:numPr>
          <w:ilvl w:val="1"/>
          <w:numId w:val="3"/>
        </w:numPr>
        <w:tabs>
          <w:tab w:val="left" w:pos="567"/>
          <w:tab w:val="left" w:pos="2237"/>
        </w:tabs>
        <w:spacing w:before="1" w:line="237" w:lineRule="auto"/>
        <w:ind w:left="0" w:firstLine="0"/>
        <w:rPr>
          <w:sz w:val="24"/>
        </w:rPr>
      </w:pPr>
      <w:r>
        <w:rPr>
          <w:sz w:val="24"/>
        </w:rPr>
        <w:t>Договор вступает в силу со дня подписания его сторонами и действует до полного выполнения сторонами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:rsidR="00DE40BC" w:rsidRDefault="0050323E" w:rsidP="009811E0">
      <w:pPr>
        <w:pStyle w:val="a5"/>
        <w:numPr>
          <w:ilvl w:val="1"/>
          <w:numId w:val="3"/>
        </w:numPr>
        <w:tabs>
          <w:tab w:val="left" w:pos="567"/>
          <w:tab w:val="left" w:pos="2127"/>
        </w:tabs>
        <w:spacing w:before="4"/>
        <w:ind w:left="0" w:firstLine="0"/>
        <w:rPr>
          <w:sz w:val="24"/>
        </w:rPr>
      </w:pPr>
      <w:proofErr w:type="gramStart"/>
      <w:r>
        <w:rPr>
          <w:sz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т.ч. отказ от заключения ограничивающих конкуренцию соглашений и пр.), является</w:t>
      </w:r>
      <w:proofErr w:type="gramEnd"/>
      <w:r>
        <w:rPr>
          <w:sz w:val="24"/>
        </w:rPr>
        <w:t xml:space="preserve">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Покупателем соответствующего письменного уведомления Продавца, если более поздняя дата не будет установлена 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уведомлении.</w:t>
      </w:r>
    </w:p>
    <w:p w:rsidR="00DE40BC" w:rsidRDefault="0050323E" w:rsidP="009811E0">
      <w:pPr>
        <w:pStyle w:val="a5"/>
        <w:numPr>
          <w:ilvl w:val="1"/>
          <w:numId w:val="3"/>
        </w:numPr>
        <w:tabs>
          <w:tab w:val="left" w:pos="567"/>
          <w:tab w:val="left" w:pos="2184"/>
        </w:tabs>
        <w:ind w:left="0" w:firstLine="0"/>
        <w:rPr>
          <w:sz w:val="24"/>
        </w:rPr>
      </w:pPr>
      <w:r>
        <w:rPr>
          <w:sz w:val="24"/>
        </w:rPr>
        <w:t xml:space="preserve">При необходимости предоставления уведомлений сторонами </w:t>
      </w:r>
      <w:r>
        <w:rPr>
          <w:spacing w:val="-4"/>
          <w:sz w:val="24"/>
        </w:rPr>
        <w:t xml:space="preserve">друг </w:t>
      </w:r>
      <w:r>
        <w:rPr>
          <w:sz w:val="24"/>
        </w:rPr>
        <w:t xml:space="preserve">другу каждое такое </w:t>
      </w:r>
      <w:r>
        <w:rPr>
          <w:sz w:val="24"/>
        </w:rPr>
        <w:lastRenderedPageBreak/>
        <w:t>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настоящем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договоре.</w:t>
      </w:r>
    </w:p>
    <w:p w:rsidR="00DE40BC" w:rsidRDefault="0050323E" w:rsidP="009811E0">
      <w:pPr>
        <w:pStyle w:val="a5"/>
        <w:numPr>
          <w:ilvl w:val="1"/>
          <w:numId w:val="3"/>
        </w:numPr>
        <w:tabs>
          <w:tab w:val="left" w:pos="567"/>
          <w:tab w:val="left" w:pos="2170"/>
          <w:tab w:val="left" w:pos="9923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>Стороны заключили настоящий договор в 2 (двух) экземплярах, имеющих равную 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DE40BC" w:rsidRPr="009811E0" w:rsidRDefault="0050323E" w:rsidP="009811E0">
      <w:pPr>
        <w:pStyle w:val="a5"/>
        <w:numPr>
          <w:ilvl w:val="0"/>
          <w:numId w:val="3"/>
        </w:numPr>
        <w:tabs>
          <w:tab w:val="left" w:pos="2064"/>
        </w:tabs>
        <w:spacing w:line="271" w:lineRule="exact"/>
        <w:jc w:val="center"/>
        <w:rPr>
          <w:b/>
          <w:sz w:val="24"/>
        </w:rPr>
      </w:pPr>
      <w:r w:rsidRPr="009811E0">
        <w:rPr>
          <w:b/>
          <w:sz w:val="24"/>
        </w:rPr>
        <w:t>Юридические адреса, реквизиты и подписи</w:t>
      </w:r>
      <w:r w:rsidRPr="009811E0">
        <w:rPr>
          <w:b/>
          <w:spacing w:val="-6"/>
          <w:sz w:val="24"/>
        </w:rPr>
        <w:t xml:space="preserve"> </w:t>
      </w:r>
      <w:r w:rsidRPr="009811E0">
        <w:rPr>
          <w:b/>
          <w:sz w:val="24"/>
        </w:rPr>
        <w:t>Сторон</w:t>
      </w:r>
    </w:p>
    <w:p w:rsidR="00182D9F" w:rsidRP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4"/>
          <w:szCs w:val="24"/>
        </w:rPr>
      </w:pPr>
      <w:r w:rsidRPr="007300FB">
        <w:rPr>
          <w:rFonts w:ascii="Times New Roman" w:hAnsi="Times New Roman"/>
          <w:b/>
          <w:sz w:val="24"/>
          <w:szCs w:val="24"/>
        </w:rPr>
        <w:t>Продавец</w:t>
      </w:r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324585060"/>
        <w:placeholder>
          <w:docPart w:val="8A34DE31C70A47359F502F2212B9398D"/>
        </w:placeholder>
      </w:sdtPr>
      <w:sdtContent>
        <w:p w:rsidR="007300FB" w:rsidRPr="007300FB" w:rsidRDefault="007300FB" w:rsidP="007300FB">
          <w:pPr>
            <w:widowControl/>
            <w:suppressAutoHyphens/>
            <w:autoSpaceDE/>
            <w:autoSpaceDN/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Наименование: ООО «Лизинг-Сибирь»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349872776"/>
        <w:placeholder>
          <w:docPart w:val="8A56480C904A41B49FA2300A817939B4"/>
        </w:placeholder>
      </w:sdtPr>
      <w:sdtContent>
        <w:p w:rsidR="007300FB" w:rsidRPr="007300FB" w:rsidRDefault="007300FB" w:rsidP="007300F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ИНН: 2204042147/ КПП: 220401001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495540309"/>
        <w:placeholder>
          <w:docPart w:val="AE81D4410F074ECBA4113246DE4E0BE2"/>
        </w:placeholder>
      </w:sdtPr>
      <w:sdtContent>
        <w:p w:rsidR="007300FB" w:rsidRPr="007300FB" w:rsidRDefault="007300FB" w:rsidP="007300F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ОГРН: 1092204000350</w:t>
          </w:r>
        </w:p>
      </w:sdtContent>
    </w:sdt>
    <w:p w:rsidR="009811E0" w:rsidRPr="007300FB" w:rsidRDefault="007300FB" w:rsidP="007300FB">
      <w:pPr>
        <w:pStyle w:val="ac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Адрес регистрации: 659316, Алтайский край, г. Бийск, ул</w:t>
      </w:r>
      <w:proofErr w:type="gramStart"/>
      <w:r w:rsidRPr="007300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>оциалистическая, д.5/1, офис 109</w:t>
      </w:r>
    </w:p>
    <w:p w:rsidR="007300FB" w:rsidRPr="007300FB" w:rsidRDefault="007300FB" w:rsidP="007300FB">
      <w:pPr>
        <w:spacing w:after="200" w:line="255" w:lineRule="atLeast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Банковские реквизиты: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550494668"/>
          <w:placeholder>
            <w:docPart w:val="50614FCAA4954BEDA1F1B59F44EE39ED"/>
          </w:placeholder>
        </w:sdtPr>
        <w:sdtContent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Р/с: 40702810002450041475 в Отделение №8644 ПАО Сбербанк г</w:t>
          </w:r>
          <w:proofErr w:type="gramStart"/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.Б</w:t>
          </w:r>
          <w:proofErr w:type="gramEnd"/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арнауле</w:t>
          </w:r>
        </w:sdtContent>
      </w:sdt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1193186205"/>
        <w:placeholder>
          <w:docPart w:val="657D476A725F4DA6BEE9A5BC8B209D8F"/>
        </w:placeholder>
      </w:sdtPr>
      <w:sdtContent>
        <w:p w:rsidR="007300FB" w:rsidRPr="007300FB" w:rsidRDefault="007300FB" w:rsidP="007300F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К/с: 30101810200000000604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1461226641"/>
        <w:placeholder>
          <w:docPart w:val="C8F8BBCC70114F5F9B9ED20F07250B85"/>
        </w:placeholder>
      </w:sdtPr>
      <w:sdtContent>
        <w:p w:rsidR="007300FB" w:rsidRPr="007300FB" w:rsidRDefault="007300FB" w:rsidP="007300F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БИК:040173604                                                       </w:t>
          </w:r>
        </w:p>
      </w:sdtContent>
    </w:sdt>
    <w:p w:rsidR="007300FB" w:rsidRP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 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chirkovtihon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yandex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346213488"/>
        <w:placeholder>
          <w:docPart w:val="ADAE9D4892AC466BA9E795549D91AB3D"/>
        </w:placeholder>
      </w:sdtPr>
      <w:sdtContent>
        <w:p w:rsidR="007300FB" w:rsidRPr="007300FB" w:rsidRDefault="007300FB" w:rsidP="007300F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lang w:val="en-US"/>
            </w:rPr>
          </w:pPr>
        </w:p>
        <w:p w:rsidR="007300FB" w:rsidRPr="007300FB" w:rsidRDefault="007300FB" w:rsidP="007300F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lang w:val="en-US"/>
            </w:rPr>
          </w:pPr>
        </w:p>
        <w:p w:rsidR="007300FB" w:rsidRPr="007300FB" w:rsidRDefault="007300FB" w:rsidP="007300F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________________________</w:t>
          </w:r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/</w:t>
          </w:r>
          <w:proofErr w:type="spellStart"/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Худалеев</w:t>
          </w:r>
          <w:proofErr w:type="spellEnd"/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Е.В.</w:t>
          </w:r>
        </w:p>
        <w:p w:rsidR="007300FB" w:rsidRDefault="007300FB" w:rsidP="007300FB">
          <w:pPr>
            <w:spacing w:line="255" w:lineRule="atLeast"/>
            <w:contextualSpacing/>
            <w:rPr>
              <w:rFonts w:ascii="Tahoma" w:hAnsi="Tahoma" w:cs="Tahoma"/>
              <w:bCs/>
              <w:color w:val="000000" w:themeColor="text1"/>
              <w:sz w:val="20"/>
              <w:szCs w:val="20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               М.П.</w:t>
          </w:r>
        </w:p>
      </w:sdtContent>
    </w:sdt>
    <w:p w:rsidR="00182D9F" w:rsidRDefault="00182D9F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182D9F" w:rsidRP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4"/>
          <w:szCs w:val="24"/>
        </w:rPr>
      </w:pPr>
      <w:r w:rsidRPr="007300FB">
        <w:rPr>
          <w:rFonts w:ascii="Times New Roman" w:hAnsi="Times New Roman"/>
          <w:b/>
          <w:sz w:val="24"/>
          <w:szCs w:val="24"/>
        </w:rPr>
        <w:t>Покупатель</w:t>
      </w:r>
    </w:p>
    <w:p w:rsidR="00182D9F" w:rsidRDefault="003279B5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79B5" w:rsidRDefault="003279B5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7300FB" w:rsidRDefault="007300F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Default="00BA035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Default="00BA035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Default="00BA035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Default="00BA035B" w:rsidP="006A1292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Pr="00BA035B" w:rsidRDefault="00BA035B" w:rsidP="00BA035B">
      <w:pPr>
        <w:pStyle w:val="ac"/>
        <w:jc w:val="right"/>
        <w:rPr>
          <w:rFonts w:ascii="Times New Roman" w:hAnsi="Times New Roman" w:cs="Times New Roman"/>
          <w:b/>
        </w:rPr>
      </w:pPr>
      <w:r w:rsidRPr="00BA035B">
        <w:lastRenderedPageBreak/>
        <w:t xml:space="preserve">                  </w:t>
      </w:r>
      <w:r w:rsidR="0050323E" w:rsidRPr="00BA035B">
        <w:rPr>
          <w:rFonts w:ascii="Times New Roman" w:hAnsi="Times New Roman" w:cs="Times New Roman"/>
          <w:b/>
        </w:rPr>
        <w:t xml:space="preserve">Приложение № 1 к </w:t>
      </w:r>
      <w:r w:rsidR="0050323E" w:rsidRPr="00BA035B">
        <w:rPr>
          <w:rFonts w:ascii="Times New Roman" w:hAnsi="Times New Roman" w:cs="Times New Roman"/>
          <w:b/>
          <w:spacing w:val="-3"/>
        </w:rPr>
        <w:t xml:space="preserve">договору </w:t>
      </w:r>
      <w:r w:rsidR="0050323E" w:rsidRPr="00BA035B">
        <w:rPr>
          <w:rFonts w:ascii="Times New Roman" w:hAnsi="Times New Roman" w:cs="Times New Roman"/>
          <w:b/>
        </w:rPr>
        <w:t xml:space="preserve">купли-продажи </w:t>
      </w:r>
    </w:p>
    <w:p w:rsidR="00DE40BC" w:rsidRPr="00BA035B" w:rsidRDefault="00E41DC3" w:rsidP="00BA035B">
      <w:pPr>
        <w:pStyle w:val="ac"/>
        <w:jc w:val="right"/>
        <w:rPr>
          <w:rFonts w:ascii="Times New Roman" w:hAnsi="Times New Roman" w:cs="Times New Roman"/>
          <w:b/>
          <w:spacing w:val="-8"/>
        </w:rPr>
      </w:pPr>
      <w:r w:rsidRPr="00BA035B">
        <w:rPr>
          <w:rFonts w:ascii="Times New Roman" w:hAnsi="Times New Roman" w:cs="Times New Roman"/>
          <w:b/>
        </w:rPr>
        <w:t xml:space="preserve">холодильных горок </w:t>
      </w:r>
      <w:r w:rsidR="0050323E" w:rsidRPr="00BA035B">
        <w:rPr>
          <w:rFonts w:ascii="Times New Roman" w:hAnsi="Times New Roman" w:cs="Times New Roman"/>
          <w:b/>
          <w:spacing w:val="1"/>
        </w:rPr>
        <w:t xml:space="preserve"> </w:t>
      </w:r>
      <w:r w:rsidR="0050323E" w:rsidRPr="00BA035B">
        <w:rPr>
          <w:rFonts w:ascii="Times New Roman" w:hAnsi="Times New Roman" w:cs="Times New Roman"/>
          <w:b/>
          <w:spacing w:val="-3"/>
        </w:rPr>
        <w:t>от</w:t>
      </w:r>
      <w:r w:rsidRPr="00BA035B">
        <w:rPr>
          <w:rFonts w:ascii="Times New Roman" w:hAnsi="Times New Roman" w:cs="Times New Roman"/>
          <w:b/>
          <w:spacing w:val="-3"/>
        </w:rPr>
        <w:t xml:space="preserve"> «___» _________2020</w:t>
      </w:r>
      <w:r w:rsidR="0050323E" w:rsidRPr="00BA035B">
        <w:rPr>
          <w:rFonts w:ascii="Times New Roman" w:hAnsi="Times New Roman" w:cs="Times New Roman"/>
          <w:b/>
          <w:spacing w:val="-1"/>
        </w:rPr>
        <w:t xml:space="preserve"> </w:t>
      </w:r>
      <w:r w:rsidR="0050323E" w:rsidRPr="00BA035B">
        <w:rPr>
          <w:rFonts w:ascii="Times New Roman" w:hAnsi="Times New Roman" w:cs="Times New Roman"/>
          <w:b/>
          <w:spacing w:val="-8"/>
        </w:rPr>
        <w:t>г.</w:t>
      </w:r>
    </w:p>
    <w:p w:rsidR="00BA035B" w:rsidRDefault="00BA035B" w:rsidP="00BA035B">
      <w:pPr>
        <w:pStyle w:val="ac"/>
        <w:jc w:val="right"/>
        <w:rPr>
          <w:spacing w:val="-8"/>
        </w:rPr>
      </w:pPr>
    </w:p>
    <w:p w:rsidR="00BA035B" w:rsidRDefault="00BA035B" w:rsidP="00BA035B">
      <w:pPr>
        <w:pStyle w:val="ac"/>
        <w:jc w:val="right"/>
      </w:pPr>
    </w:p>
    <w:p w:rsidR="00BA035B" w:rsidRPr="00BA035B" w:rsidRDefault="00BA035B" w:rsidP="00BA035B">
      <w:pPr>
        <w:pStyle w:val="ac"/>
        <w:jc w:val="right"/>
      </w:pPr>
    </w:p>
    <w:p w:rsidR="00BA035B" w:rsidRPr="00BA035B" w:rsidRDefault="00BA035B" w:rsidP="00BA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5B"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:rsidR="00BA035B" w:rsidRDefault="00BA035B" w:rsidP="00BA035B"/>
    <w:p w:rsidR="00BA035B" w:rsidRDefault="00BA035B" w:rsidP="00BA0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1816"/>
        <w:gridCol w:w="2835"/>
        <w:gridCol w:w="2268"/>
      </w:tblGrid>
      <w:tr w:rsidR="00172294" w:rsidRPr="00BA035B" w:rsidTr="00172294">
        <w:trPr>
          <w:trHeight w:val="20"/>
        </w:trPr>
        <w:tc>
          <w:tcPr>
            <w:tcW w:w="2120" w:type="dxa"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b/>
                <w:sz w:val="20"/>
                <w:szCs w:val="20"/>
              </w:rPr>
            </w:pPr>
            <w:r w:rsidRPr="00BA035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035B">
              <w:rPr>
                <w:b/>
                <w:sz w:val="20"/>
                <w:szCs w:val="20"/>
              </w:rPr>
              <w:t>п</w:t>
            </w:r>
            <w:proofErr w:type="gramEnd"/>
            <w:r w:rsidRPr="00BA035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16" w:type="dxa"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b/>
                <w:sz w:val="20"/>
                <w:szCs w:val="20"/>
              </w:rPr>
            </w:pPr>
            <w:r w:rsidRPr="00BA035B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2835" w:type="dxa"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b/>
                <w:sz w:val="20"/>
                <w:szCs w:val="20"/>
              </w:rPr>
            </w:pPr>
            <w:r w:rsidRPr="00BA035B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268" w:type="dxa"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b/>
                <w:sz w:val="20"/>
                <w:szCs w:val="20"/>
              </w:rPr>
            </w:pPr>
            <w:r w:rsidRPr="00BA035B">
              <w:rPr>
                <w:b/>
                <w:sz w:val="20"/>
                <w:szCs w:val="20"/>
              </w:rPr>
              <w:t xml:space="preserve">Серийный номер 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369907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370568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370155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370515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370359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370809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369784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370050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369954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369843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370947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370209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370056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370651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371049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369750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370094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199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370155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371051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371045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370568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370651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370559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370055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369959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370082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369749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370177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06 25L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370207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351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370659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370401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370107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370258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411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370347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370383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370521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369845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370959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370849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471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369835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370409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369778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370431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370191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370897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369870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369955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370353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371080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370043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370245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369894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370098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369921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591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369701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369884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370582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370877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370451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370456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369752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369837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370002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370065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370064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370663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651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370127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370544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370126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370028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371094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369945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370425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679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371108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370975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369890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369978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370276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689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369719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369766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369941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369807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369796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699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370957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370303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370515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370285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369981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370750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370313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709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371022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370769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711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370993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370551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370796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371011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370896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370213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719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370146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370017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370684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2006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LINDE ARF 04 45L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369916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360574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303367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494010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409404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434611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413732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729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316761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413412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463817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382000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470929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459148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382400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357906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411099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434586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739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412056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386993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509436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377293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368172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439042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344717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426545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371623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416688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749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312124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449988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364833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508160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474693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400138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393404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462639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401318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463805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759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414984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464306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335773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516530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358592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404692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765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506577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766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418411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767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310887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768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332984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769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502668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770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405471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lastRenderedPageBreak/>
              <w:t>771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409034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772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470974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773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316495</w:t>
            </w:r>
          </w:p>
        </w:tc>
      </w:tr>
      <w:tr w:rsidR="00172294" w:rsidRPr="00BA035B" w:rsidTr="00172294">
        <w:trPr>
          <w:trHeight w:val="20"/>
        </w:trPr>
        <w:tc>
          <w:tcPr>
            <w:tcW w:w="2120" w:type="dxa"/>
            <w:noWrap/>
            <w:vAlign w:val="center"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774</w:t>
            </w:r>
          </w:p>
        </w:tc>
        <w:tc>
          <w:tcPr>
            <w:tcW w:w="1816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2011</w:t>
            </w:r>
          </w:p>
        </w:tc>
        <w:tc>
          <w:tcPr>
            <w:tcW w:w="2835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proofErr w:type="spellStart"/>
            <w:r w:rsidRPr="00BA035B">
              <w:rPr>
                <w:sz w:val="20"/>
                <w:szCs w:val="20"/>
              </w:rPr>
              <w:t>Hauser</w:t>
            </w:r>
            <w:proofErr w:type="spellEnd"/>
            <w:r w:rsidRPr="00BA035B">
              <w:rPr>
                <w:sz w:val="20"/>
                <w:szCs w:val="20"/>
              </w:rPr>
              <w:t xml:space="preserve"> URP-T/LF</w:t>
            </w:r>
          </w:p>
        </w:tc>
        <w:tc>
          <w:tcPr>
            <w:tcW w:w="2268" w:type="dxa"/>
            <w:noWrap/>
            <w:hideMark/>
          </w:tcPr>
          <w:p w:rsidR="00172294" w:rsidRPr="00BA035B" w:rsidRDefault="00172294" w:rsidP="00BA035B">
            <w:pPr>
              <w:jc w:val="center"/>
              <w:rPr>
                <w:sz w:val="20"/>
                <w:szCs w:val="20"/>
              </w:rPr>
            </w:pPr>
            <w:r w:rsidRPr="00BA035B">
              <w:rPr>
                <w:sz w:val="20"/>
                <w:szCs w:val="20"/>
              </w:rPr>
              <w:t>377187</w:t>
            </w:r>
          </w:p>
        </w:tc>
      </w:tr>
    </w:tbl>
    <w:p w:rsidR="00BA035B" w:rsidRDefault="00BA035B" w:rsidP="00BA035B"/>
    <w:p w:rsidR="00BA035B" w:rsidRDefault="00BA035B" w:rsidP="00BA035B"/>
    <w:p w:rsidR="00BA035B" w:rsidRDefault="00BA035B" w:rsidP="00BA035B"/>
    <w:p w:rsidR="00BA035B" w:rsidRDefault="00BA035B" w:rsidP="00BA035B"/>
    <w:p w:rsidR="00BA035B" w:rsidRPr="007300F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4"/>
          <w:szCs w:val="24"/>
        </w:rPr>
      </w:pPr>
      <w:r w:rsidRPr="007300FB">
        <w:rPr>
          <w:rFonts w:ascii="Times New Roman" w:hAnsi="Times New Roman"/>
          <w:b/>
          <w:sz w:val="24"/>
          <w:szCs w:val="24"/>
        </w:rPr>
        <w:t>Продавец</w:t>
      </w:r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7"/>
        <w:placeholder>
          <w:docPart w:val="23C18D07E2A743E2A98471A4A04382B5"/>
        </w:placeholder>
      </w:sdtPr>
      <w:sdtContent>
        <w:p w:rsidR="00BA035B" w:rsidRPr="007300FB" w:rsidRDefault="00BA035B" w:rsidP="00BA035B">
          <w:pPr>
            <w:widowControl/>
            <w:suppressAutoHyphens/>
            <w:autoSpaceDE/>
            <w:autoSpaceDN/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Наименование: ООО «Лизинг-Сибирь»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6"/>
        <w:placeholder>
          <w:docPart w:val="E787D6DAB1254493A028260145272451"/>
        </w:placeholder>
      </w:sdtPr>
      <w:sdtContent>
        <w:p w:rsidR="00BA035B" w:rsidRPr="007300FB" w:rsidRDefault="00BA035B" w:rsidP="00BA035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ИНН: 2204042147/ КПП: 220401001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5"/>
        <w:placeholder>
          <w:docPart w:val="4FAF74AC915B4C08AA7C9B98E1C39DDF"/>
        </w:placeholder>
      </w:sdtPr>
      <w:sdtContent>
        <w:p w:rsidR="00BA035B" w:rsidRPr="007300FB" w:rsidRDefault="00BA035B" w:rsidP="00BA035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ОГРН: 1092204000350</w:t>
          </w:r>
        </w:p>
      </w:sdtContent>
    </w:sdt>
    <w:p w:rsidR="00BA035B" w:rsidRPr="007300FB" w:rsidRDefault="00BA035B" w:rsidP="00BA035B">
      <w:pPr>
        <w:pStyle w:val="ac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Адрес регистрации: 659316, Алтайский край, г. Бийск, ул</w:t>
      </w:r>
      <w:proofErr w:type="gramStart"/>
      <w:r w:rsidRPr="007300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>оциалистическая, д.5/1, офис 109</w:t>
      </w:r>
    </w:p>
    <w:p w:rsidR="00BA035B" w:rsidRPr="007300FB" w:rsidRDefault="00BA035B" w:rsidP="00BA035B">
      <w:pPr>
        <w:spacing w:after="200" w:line="255" w:lineRule="atLeast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Банковские реквизиты: </w:t>
      </w: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id w:val="-1960177344"/>
          <w:placeholder>
            <w:docPart w:val="685A3ED345AC409F8B3E979041EA4D40"/>
          </w:placeholder>
        </w:sdtPr>
        <w:sdtContent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Р/с: 40702810002450041475 в Отделение №8644 ПАО Сбербанк г</w:t>
          </w:r>
          <w:proofErr w:type="gramStart"/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.Б</w:t>
          </w:r>
          <w:proofErr w:type="gramEnd"/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арнауле</w:t>
          </w:r>
        </w:sdtContent>
      </w:sdt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3"/>
        <w:placeholder>
          <w:docPart w:val="8CEF44D28DBE4B978F77E2FFDDE2DA75"/>
        </w:placeholder>
      </w:sdtPr>
      <w:sdtContent>
        <w:p w:rsidR="00BA035B" w:rsidRPr="007300FB" w:rsidRDefault="00BA035B" w:rsidP="00BA035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К/с: 30101810200000000604</w:t>
          </w:r>
        </w:p>
      </w:sdtContent>
    </w:sdt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2"/>
        <w:placeholder>
          <w:docPart w:val="7288C36F9C5A4F82879BD3C21B2F3CCD"/>
        </w:placeholder>
      </w:sdtPr>
      <w:sdtContent>
        <w:p w:rsidR="00BA035B" w:rsidRPr="007300FB" w:rsidRDefault="00BA035B" w:rsidP="00BA035B">
          <w:pPr>
            <w:spacing w:after="200"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БИК:040173604                                                       </w:t>
          </w:r>
        </w:p>
      </w:sdtContent>
    </w:sdt>
    <w:p w:rsidR="00BA035B" w:rsidRPr="007300F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 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chirkovtihon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@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yandex</w:t>
      </w:r>
      <w:proofErr w:type="spellEnd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spellStart"/>
      <w:r w:rsidRPr="007300F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</w:p>
    <w:sdt>
      <w:sdt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d w:val="-1960177341"/>
        <w:placeholder>
          <w:docPart w:val="50603C7FE657415FADAE14D402C852EB"/>
        </w:placeholder>
      </w:sdtPr>
      <w:sdtContent>
        <w:p w:rsidR="00BA035B" w:rsidRPr="007300FB" w:rsidRDefault="00BA035B" w:rsidP="00BA035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lang w:val="en-US"/>
            </w:rPr>
          </w:pPr>
        </w:p>
        <w:p w:rsidR="00BA035B" w:rsidRPr="007300FB" w:rsidRDefault="00BA035B" w:rsidP="00BA035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lang w:val="en-US"/>
            </w:rPr>
          </w:pPr>
        </w:p>
        <w:p w:rsidR="00BA035B" w:rsidRPr="007300FB" w:rsidRDefault="00BA035B" w:rsidP="00BA035B">
          <w:pPr>
            <w:spacing w:line="255" w:lineRule="atLeast"/>
            <w:contextualSpacing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________________________</w:t>
          </w:r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/</w:t>
          </w:r>
          <w:proofErr w:type="spellStart"/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>Худалеев</w:t>
          </w:r>
          <w:proofErr w:type="spellEnd"/>
          <w:r w:rsidRPr="003279B5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Е.В.</w:t>
          </w:r>
        </w:p>
        <w:p w:rsidR="00BA035B" w:rsidRDefault="00BA035B" w:rsidP="00BA035B">
          <w:pPr>
            <w:spacing w:line="255" w:lineRule="atLeast"/>
            <w:contextualSpacing/>
            <w:rPr>
              <w:rFonts w:ascii="Tahoma" w:hAnsi="Tahoma" w:cs="Tahoma"/>
              <w:bCs/>
              <w:color w:val="000000" w:themeColor="text1"/>
              <w:sz w:val="20"/>
              <w:szCs w:val="20"/>
            </w:rPr>
          </w:pPr>
          <w:r w:rsidRPr="007300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t xml:space="preserve">                М.П.</w:t>
          </w:r>
        </w:p>
      </w:sdtContent>
    </w:sdt>
    <w:p w:rsidR="00BA035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BA035B" w:rsidRPr="007300F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4"/>
          <w:szCs w:val="24"/>
        </w:rPr>
      </w:pPr>
      <w:r w:rsidRPr="007300FB">
        <w:rPr>
          <w:rFonts w:ascii="Times New Roman" w:hAnsi="Times New Roman"/>
          <w:b/>
          <w:sz w:val="24"/>
          <w:szCs w:val="24"/>
        </w:rPr>
        <w:t>Покупатель</w:t>
      </w:r>
    </w:p>
    <w:p w:rsidR="00BA035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A035B" w:rsidRDefault="00BA035B" w:rsidP="00BA035B">
      <w:pPr>
        <w:tabs>
          <w:tab w:val="left" w:pos="9715"/>
          <w:tab w:val="left" w:pos="10363"/>
          <w:tab w:val="left" w:pos="10912"/>
        </w:tabs>
        <w:spacing w:before="68" w:line="451" w:lineRule="auto"/>
        <w:ind w:right="841"/>
        <w:rPr>
          <w:rFonts w:ascii="Times New Roman" w:hAnsi="Times New Roman"/>
          <w:b/>
          <w:sz w:val="20"/>
        </w:rPr>
      </w:pPr>
    </w:p>
    <w:p w:rsidR="0050323E" w:rsidRDefault="0050323E" w:rsidP="006A1292"/>
    <w:sectPr w:rsidR="0050323E" w:rsidSect="006A1292">
      <w:footerReference w:type="default" r:id="rId7"/>
      <w:pgSz w:w="11900" w:h="16840"/>
      <w:pgMar w:top="1120" w:right="843" w:bottom="1276" w:left="1134" w:header="720" w:footer="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BE" w:rsidRDefault="005C29BE" w:rsidP="006A1292">
      <w:r>
        <w:separator/>
      </w:r>
    </w:p>
  </w:endnote>
  <w:endnote w:type="continuationSeparator" w:id="0">
    <w:p w:rsidR="005C29BE" w:rsidRDefault="005C29BE" w:rsidP="006A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57579"/>
      <w:docPartObj>
        <w:docPartGallery w:val="Page Numbers (Bottom of Page)"/>
        <w:docPartUnique/>
      </w:docPartObj>
    </w:sdtPr>
    <w:sdtContent>
      <w:p w:rsidR="005C29BE" w:rsidRDefault="00561F1C">
        <w:pPr>
          <w:pStyle w:val="a8"/>
          <w:jc w:val="right"/>
        </w:pPr>
        <w:r>
          <w:fldChar w:fldCharType="begin"/>
        </w:r>
        <w:r w:rsidR="00A22D93">
          <w:instrText xml:space="preserve"> PAGE   \* MERGEFORMAT </w:instrText>
        </w:r>
        <w:r>
          <w:fldChar w:fldCharType="separate"/>
        </w:r>
        <w:r w:rsidR="00B46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29BE" w:rsidRDefault="005C2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BE" w:rsidRDefault="005C29BE" w:rsidP="006A1292">
      <w:r>
        <w:separator/>
      </w:r>
    </w:p>
  </w:footnote>
  <w:footnote w:type="continuationSeparator" w:id="0">
    <w:p w:rsidR="005C29BE" w:rsidRDefault="005C29BE" w:rsidP="006A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1F4"/>
    <w:multiLevelType w:val="multilevel"/>
    <w:tmpl w:val="9796C04A"/>
    <w:lvl w:ilvl="0">
      <w:start w:val="6"/>
      <w:numFmt w:val="decimal"/>
      <w:lvlText w:val="%1"/>
      <w:lvlJc w:val="left"/>
      <w:pPr>
        <w:ind w:left="1699" w:hanging="44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9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0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0" w:hanging="442"/>
      </w:pPr>
      <w:rPr>
        <w:rFonts w:hint="default"/>
        <w:lang w:val="ru-RU" w:eastAsia="en-US" w:bidi="ar-SA"/>
      </w:rPr>
    </w:lvl>
  </w:abstractNum>
  <w:abstractNum w:abstractNumId="1">
    <w:nsid w:val="40041A6A"/>
    <w:multiLevelType w:val="hybridMultilevel"/>
    <w:tmpl w:val="1DEEA630"/>
    <w:lvl w:ilvl="0" w:tplc="EED05C0E">
      <w:numFmt w:val="bullet"/>
      <w:lvlText w:val="-"/>
      <w:lvlJc w:val="left"/>
      <w:pPr>
        <w:ind w:left="1924" w:hanging="226"/>
      </w:pPr>
      <w:rPr>
        <w:rFonts w:ascii="Times New Roman" w:eastAsia="Times New Roman" w:hAnsi="Times New Roman" w:cs="Times New Roman" w:hint="default"/>
        <w:spacing w:val="-43"/>
        <w:w w:val="100"/>
        <w:sz w:val="24"/>
        <w:szCs w:val="24"/>
        <w:lang w:val="ru-RU" w:eastAsia="en-US" w:bidi="ar-SA"/>
      </w:rPr>
    </w:lvl>
    <w:lvl w:ilvl="1" w:tplc="EA348672">
      <w:numFmt w:val="bullet"/>
      <w:lvlText w:val="•"/>
      <w:lvlJc w:val="left"/>
      <w:pPr>
        <w:ind w:left="2918" w:hanging="226"/>
      </w:pPr>
      <w:rPr>
        <w:rFonts w:hint="default"/>
        <w:lang w:val="ru-RU" w:eastAsia="en-US" w:bidi="ar-SA"/>
      </w:rPr>
    </w:lvl>
    <w:lvl w:ilvl="2" w:tplc="28C449AC">
      <w:numFmt w:val="bullet"/>
      <w:lvlText w:val="•"/>
      <w:lvlJc w:val="left"/>
      <w:pPr>
        <w:ind w:left="3916" w:hanging="226"/>
      </w:pPr>
      <w:rPr>
        <w:rFonts w:hint="default"/>
        <w:lang w:val="ru-RU" w:eastAsia="en-US" w:bidi="ar-SA"/>
      </w:rPr>
    </w:lvl>
    <w:lvl w:ilvl="3" w:tplc="98383646">
      <w:numFmt w:val="bullet"/>
      <w:lvlText w:val="•"/>
      <w:lvlJc w:val="left"/>
      <w:pPr>
        <w:ind w:left="4914" w:hanging="226"/>
      </w:pPr>
      <w:rPr>
        <w:rFonts w:hint="default"/>
        <w:lang w:val="ru-RU" w:eastAsia="en-US" w:bidi="ar-SA"/>
      </w:rPr>
    </w:lvl>
    <w:lvl w:ilvl="4" w:tplc="70E21206">
      <w:numFmt w:val="bullet"/>
      <w:lvlText w:val="•"/>
      <w:lvlJc w:val="left"/>
      <w:pPr>
        <w:ind w:left="5912" w:hanging="226"/>
      </w:pPr>
      <w:rPr>
        <w:rFonts w:hint="default"/>
        <w:lang w:val="ru-RU" w:eastAsia="en-US" w:bidi="ar-SA"/>
      </w:rPr>
    </w:lvl>
    <w:lvl w:ilvl="5" w:tplc="C8444EC8">
      <w:numFmt w:val="bullet"/>
      <w:lvlText w:val="•"/>
      <w:lvlJc w:val="left"/>
      <w:pPr>
        <w:ind w:left="6910" w:hanging="226"/>
      </w:pPr>
      <w:rPr>
        <w:rFonts w:hint="default"/>
        <w:lang w:val="ru-RU" w:eastAsia="en-US" w:bidi="ar-SA"/>
      </w:rPr>
    </w:lvl>
    <w:lvl w:ilvl="6" w:tplc="C5805D9C">
      <w:numFmt w:val="bullet"/>
      <w:lvlText w:val="•"/>
      <w:lvlJc w:val="left"/>
      <w:pPr>
        <w:ind w:left="7908" w:hanging="226"/>
      </w:pPr>
      <w:rPr>
        <w:rFonts w:hint="default"/>
        <w:lang w:val="ru-RU" w:eastAsia="en-US" w:bidi="ar-SA"/>
      </w:rPr>
    </w:lvl>
    <w:lvl w:ilvl="7" w:tplc="824AC342">
      <w:numFmt w:val="bullet"/>
      <w:lvlText w:val="•"/>
      <w:lvlJc w:val="left"/>
      <w:pPr>
        <w:ind w:left="8906" w:hanging="226"/>
      </w:pPr>
      <w:rPr>
        <w:rFonts w:hint="default"/>
        <w:lang w:val="ru-RU" w:eastAsia="en-US" w:bidi="ar-SA"/>
      </w:rPr>
    </w:lvl>
    <w:lvl w:ilvl="8" w:tplc="425E74B0">
      <w:numFmt w:val="bullet"/>
      <w:lvlText w:val="•"/>
      <w:lvlJc w:val="left"/>
      <w:pPr>
        <w:ind w:left="9904" w:hanging="226"/>
      </w:pPr>
      <w:rPr>
        <w:rFonts w:hint="default"/>
        <w:lang w:val="ru-RU" w:eastAsia="en-US" w:bidi="ar-SA"/>
      </w:rPr>
    </w:lvl>
  </w:abstractNum>
  <w:abstractNum w:abstractNumId="2">
    <w:nsid w:val="73886651"/>
    <w:multiLevelType w:val="multilevel"/>
    <w:tmpl w:val="24507260"/>
    <w:lvl w:ilvl="0">
      <w:start w:val="1"/>
      <w:numFmt w:val="decimal"/>
      <w:lvlText w:val="%1."/>
      <w:lvlJc w:val="left"/>
      <w:pPr>
        <w:ind w:left="1944" w:hanging="245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80"/>
      </w:pPr>
      <w:rPr>
        <w:rFonts w:ascii="Times New Roman" w:eastAsia="Times New Roman" w:hAnsi="Times New Roman" w:cs="Times New Roman" w:hint="default"/>
        <w:i w:val="0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E40BC"/>
    <w:rsid w:val="000802EB"/>
    <w:rsid w:val="0009342F"/>
    <w:rsid w:val="00172294"/>
    <w:rsid w:val="00182D9F"/>
    <w:rsid w:val="001A27AF"/>
    <w:rsid w:val="00217241"/>
    <w:rsid w:val="002C7EB9"/>
    <w:rsid w:val="0030415C"/>
    <w:rsid w:val="003279B5"/>
    <w:rsid w:val="003B21F2"/>
    <w:rsid w:val="004B720A"/>
    <w:rsid w:val="004E01AA"/>
    <w:rsid w:val="0050323E"/>
    <w:rsid w:val="00561F1C"/>
    <w:rsid w:val="005C29BE"/>
    <w:rsid w:val="00651E0B"/>
    <w:rsid w:val="00657193"/>
    <w:rsid w:val="006A1292"/>
    <w:rsid w:val="007300FB"/>
    <w:rsid w:val="0075724E"/>
    <w:rsid w:val="007B57F1"/>
    <w:rsid w:val="008D3A16"/>
    <w:rsid w:val="008F6579"/>
    <w:rsid w:val="009811E0"/>
    <w:rsid w:val="00A22D93"/>
    <w:rsid w:val="00A2357B"/>
    <w:rsid w:val="00A92440"/>
    <w:rsid w:val="00AE1270"/>
    <w:rsid w:val="00B461A4"/>
    <w:rsid w:val="00B9783A"/>
    <w:rsid w:val="00BA035B"/>
    <w:rsid w:val="00C45695"/>
    <w:rsid w:val="00C61DFF"/>
    <w:rsid w:val="00C64420"/>
    <w:rsid w:val="00D1469F"/>
    <w:rsid w:val="00D419C3"/>
    <w:rsid w:val="00D62444"/>
    <w:rsid w:val="00DE40BC"/>
    <w:rsid w:val="00E41DC3"/>
    <w:rsid w:val="00E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0BC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0B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DE40BC"/>
    <w:pPr>
      <w:spacing w:before="69"/>
      <w:ind w:left="294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E40BC"/>
    <w:pPr>
      <w:ind w:left="169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40BC"/>
  </w:style>
  <w:style w:type="paragraph" w:styleId="a6">
    <w:name w:val="header"/>
    <w:basedOn w:val="a"/>
    <w:link w:val="a7"/>
    <w:uiPriority w:val="99"/>
    <w:unhideWhenUsed/>
    <w:rsid w:val="006A1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292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6A1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292"/>
    <w:rPr>
      <w:rFonts w:ascii="Arial" w:eastAsia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30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0FB"/>
    <w:rPr>
      <w:rFonts w:ascii="Tahoma" w:eastAsia="Arial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7300FB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34DE31C70A47359F502F2212B93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A6E19-47F7-4F8B-BFEB-335E6B4F6307}"/>
      </w:docPartPr>
      <w:docPartBody>
        <w:p w:rsidR="00005BB9" w:rsidRDefault="00005BB9" w:rsidP="00005BB9">
          <w:pPr>
            <w:pStyle w:val="8A34DE31C70A47359F502F2212B9398D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56480C904A41B49FA2300A81793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4FC7-2565-43D6-8B14-703CFEC0E38C}"/>
      </w:docPartPr>
      <w:docPartBody>
        <w:p w:rsidR="00005BB9" w:rsidRDefault="00005BB9" w:rsidP="00005BB9">
          <w:pPr>
            <w:pStyle w:val="8A56480C904A41B49FA2300A817939B4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1D4410F074ECBA4113246DE4E0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5A02B-8A05-4059-911E-7CA725792183}"/>
      </w:docPartPr>
      <w:docPartBody>
        <w:p w:rsidR="00005BB9" w:rsidRDefault="00005BB9" w:rsidP="00005BB9">
          <w:pPr>
            <w:pStyle w:val="AE81D4410F074ECBA4113246DE4E0BE2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614FCAA4954BEDA1F1B59F44EE3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1C8E4-4C2A-40C7-8403-7A0672B74700}"/>
      </w:docPartPr>
      <w:docPartBody>
        <w:p w:rsidR="00005BB9" w:rsidRDefault="00005BB9" w:rsidP="00005BB9">
          <w:pPr>
            <w:pStyle w:val="50614FCAA4954BEDA1F1B59F44EE39ED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D476A725F4DA6BEE9A5BC8B209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F32FC-DD2F-4D3B-9296-9F9E34A5ABAE}"/>
      </w:docPartPr>
      <w:docPartBody>
        <w:p w:rsidR="00005BB9" w:rsidRDefault="00005BB9" w:rsidP="00005BB9">
          <w:pPr>
            <w:pStyle w:val="657D476A725F4DA6BEE9A5BC8B209D8F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F8BBCC70114F5F9B9ED20F07250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E7EAB-0B71-485F-9862-1CED086BE292}"/>
      </w:docPartPr>
      <w:docPartBody>
        <w:p w:rsidR="00005BB9" w:rsidRDefault="00005BB9" w:rsidP="00005BB9">
          <w:pPr>
            <w:pStyle w:val="C8F8BBCC70114F5F9B9ED20F07250B85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E9D4892AC466BA9E795549D91A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224C5-43F7-4CBC-9EC0-830D8439B1C9}"/>
      </w:docPartPr>
      <w:docPartBody>
        <w:p w:rsidR="00005BB9" w:rsidRDefault="00005BB9" w:rsidP="00005BB9">
          <w:pPr>
            <w:pStyle w:val="ADAE9D4892AC466BA9E795549D91AB3D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C18D07E2A743E2A98471A4A0438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6E0AD-B617-4875-9F50-1703E3BD8780}"/>
      </w:docPartPr>
      <w:docPartBody>
        <w:p w:rsidR="00B1284F" w:rsidRDefault="00B1284F" w:rsidP="00B1284F">
          <w:pPr>
            <w:pStyle w:val="23C18D07E2A743E2A98471A4A04382B5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87D6DAB1254493A028260145272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8AABC-E9D3-4373-A2EC-642CF3247618}"/>
      </w:docPartPr>
      <w:docPartBody>
        <w:p w:rsidR="00B1284F" w:rsidRDefault="00B1284F" w:rsidP="00B1284F">
          <w:pPr>
            <w:pStyle w:val="E787D6DAB1254493A028260145272451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AF74AC915B4C08AA7C9B98E1C39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4925A-65DC-40F7-A264-51E1FF75E0F0}"/>
      </w:docPartPr>
      <w:docPartBody>
        <w:p w:rsidR="00B1284F" w:rsidRDefault="00B1284F" w:rsidP="00B1284F">
          <w:pPr>
            <w:pStyle w:val="4FAF74AC915B4C08AA7C9B98E1C39DDF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5A3ED345AC409F8B3E979041EA4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A0D65-251A-4F1D-9FFF-F8BE57900F06}"/>
      </w:docPartPr>
      <w:docPartBody>
        <w:p w:rsidR="00B1284F" w:rsidRDefault="00B1284F" w:rsidP="00B1284F">
          <w:pPr>
            <w:pStyle w:val="685A3ED345AC409F8B3E979041EA4D40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EF44D28DBE4B978F77E2FFDDE2D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4427F-9333-491E-BB75-23E5532F5190}"/>
      </w:docPartPr>
      <w:docPartBody>
        <w:p w:rsidR="00B1284F" w:rsidRDefault="00B1284F" w:rsidP="00B1284F">
          <w:pPr>
            <w:pStyle w:val="8CEF44D28DBE4B978F77E2FFDDE2DA75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8C36F9C5A4F82879BD3C21B2F3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DA82F-D3EE-4D59-ADBC-E294BA32E24D}"/>
      </w:docPartPr>
      <w:docPartBody>
        <w:p w:rsidR="00B1284F" w:rsidRDefault="00B1284F" w:rsidP="00B1284F">
          <w:pPr>
            <w:pStyle w:val="7288C36F9C5A4F82879BD3C21B2F3CCD"/>
          </w:pPr>
          <w:r w:rsidRPr="00AD4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603C7FE657415FADAE14D402C85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29C20-2A43-4A6C-B2CD-E68DF08F9BE6}"/>
      </w:docPartPr>
      <w:docPartBody>
        <w:p w:rsidR="00B1284F" w:rsidRDefault="00B1284F" w:rsidP="00B1284F">
          <w:pPr>
            <w:pStyle w:val="50603C7FE657415FADAE14D402C852EB"/>
          </w:pPr>
          <w:r w:rsidRPr="00AD4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5BB9"/>
    <w:rsid w:val="00005BB9"/>
    <w:rsid w:val="00382559"/>
    <w:rsid w:val="005D3176"/>
    <w:rsid w:val="00741BF8"/>
    <w:rsid w:val="007D2B4F"/>
    <w:rsid w:val="00B1284F"/>
    <w:rsid w:val="00C60655"/>
    <w:rsid w:val="00DB7114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84F"/>
    <w:rPr>
      <w:color w:val="808080"/>
    </w:rPr>
  </w:style>
  <w:style w:type="paragraph" w:customStyle="1" w:styleId="8A34DE31C70A47359F502F2212B9398D">
    <w:name w:val="8A34DE31C70A47359F502F2212B9398D"/>
    <w:rsid w:val="00005BB9"/>
  </w:style>
  <w:style w:type="paragraph" w:customStyle="1" w:styleId="8A56480C904A41B49FA2300A817939B4">
    <w:name w:val="8A56480C904A41B49FA2300A817939B4"/>
    <w:rsid w:val="00005BB9"/>
  </w:style>
  <w:style w:type="paragraph" w:customStyle="1" w:styleId="AE81D4410F074ECBA4113246DE4E0BE2">
    <w:name w:val="AE81D4410F074ECBA4113246DE4E0BE2"/>
    <w:rsid w:val="00005BB9"/>
  </w:style>
  <w:style w:type="paragraph" w:customStyle="1" w:styleId="50614FCAA4954BEDA1F1B59F44EE39ED">
    <w:name w:val="50614FCAA4954BEDA1F1B59F44EE39ED"/>
    <w:rsid w:val="00005BB9"/>
  </w:style>
  <w:style w:type="paragraph" w:customStyle="1" w:styleId="657D476A725F4DA6BEE9A5BC8B209D8F">
    <w:name w:val="657D476A725F4DA6BEE9A5BC8B209D8F"/>
    <w:rsid w:val="00005BB9"/>
  </w:style>
  <w:style w:type="paragraph" w:customStyle="1" w:styleId="C8F8BBCC70114F5F9B9ED20F07250B85">
    <w:name w:val="C8F8BBCC70114F5F9B9ED20F07250B85"/>
    <w:rsid w:val="00005BB9"/>
  </w:style>
  <w:style w:type="paragraph" w:customStyle="1" w:styleId="ADAE9D4892AC466BA9E795549D91AB3D">
    <w:name w:val="ADAE9D4892AC466BA9E795549D91AB3D"/>
    <w:rsid w:val="00005BB9"/>
  </w:style>
  <w:style w:type="paragraph" w:customStyle="1" w:styleId="DAC70653ADE140BD8A6307E56BF7CE2F">
    <w:name w:val="DAC70653ADE140BD8A6307E56BF7CE2F"/>
    <w:rsid w:val="00005BB9"/>
  </w:style>
  <w:style w:type="paragraph" w:customStyle="1" w:styleId="E6BE4AEF2FC84E65B27714B441FE038A">
    <w:name w:val="E6BE4AEF2FC84E65B27714B441FE038A"/>
    <w:rsid w:val="00005BB9"/>
  </w:style>
  <w:style w:type="paragraph" w:customStyle="1" w:styleId="4BB7A348D608405EB17A23137B4FE15C">
    <w:name w:val="4BB7A348D608405EB17A23137B4FE15C"/>
    <w:rsid w:val="00005BB9"/>
  </w:style>
  <w:style w:type="paragraph" w:customStyle="1" w:styleId="D3B74577FFC140D2A6CFCD5F61AA9E3F">
    <w:name w:val="D3B74577FFC140D2A6CFCD5F61AA9E3F"/>
    <w:rsid w:val="00005BB9"/>
  </w:style>
  <w:style w:type="paragraph" w:customStyle="1" w:styleId="D538FCC6385C425EB88257A853720F49">
    <w:name w:val="D538FCC6385C425EB88257A853720F49"/>
    <w:rsid w:val="00005BB9"/>
  </w:style>
  <w:style w:type="paragraph" w:customStyle="1" w:styleId="CD5C116E48CA46849AB7B22E4BE17470">
    <w:name w:val="CD5C116E48CA46849AB7B22E4BE17470"/>
    <w:rsid w:val="00005BB9"/>
  </w:style>
  <w:style w:type="paragraph" w:customStyle="1" w:styleId="23C18D07E2A743E2A98471A4A04382B5">
    <w:name w:val="23C18D07E2A743E2A98471A4A04382B5"/>
    <w:rsid w:val="00B1284F"/>
  </w:style>
  <w:style w:type="paragraph" w:customStyle="1" w:styleId="E787D6DAB1254493A028260145272451">
    <w:name w:val="E787D6DAB1254493A028260145272451"/>
    <w:rsid w:val="00B1284F"/>
  </w:style>
  <w:style w:type="paragraph" w:customStyle="1" w:styleId="4FAF74AC915B4C08AA7C9B98E1C39DDF">
    <w:name w:val="4FAF74AC915B4C08AA7C9B98E1C39DDF"/>
    <w:rsid w:val="00B1284F"/>
  </w:style>
  <w:style w:type="paragraph" w:customStyle="1" w:styleId="685A3ED345AC409F8B3E979041EA4D40">
    <w:name w:val="685A3ED345AC409F8B3E979041EA4D40"/>
    <w:rsid w:val="00B1284F"/>
  </w:style>
  <w:style w:type="paragraph" w:customStyle="1" w:styleId="8CEF44D28DBE4B978F77E2FFDDE2DA75">
    <w:name w:val="8CEF44D28DBE4B978F77E2FFDDE2DA75"/>
    <w:rsid w:val="00B1284F"/>
  </w:style>
  <w:style w:type="paragraph" w:customStyle="1" w:styleId="7288C36F9C5A4F82879BD3C21B2F3CCD">
    <w:name w:val="7288C36F9C5A4F82879BD3C21B2F3CCD"/>
    <w:rsid w:val="00B1284F"/>
  </w:style>
  <w:style w:type="paragraph" w:customStyle="1" w:styleId="50603C7FE657415FADAE14D402C852EB">
    <w:name w:val="50603C7FE657415FADAE14D402C852EB"/>
    <w:rsid w:val="00B12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КУПЛИ-ПРОДАЖИ.docx</vt:lpstr>
    </vt:vector>
  </TitlesOfParts>
  <Company/>
  <LinksUpToDate>false</LinksUpToDate>
  <CharactersWithSpaces>37605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КУПЛИ-ПРОДАЖИ.docx</dc:title>
  <dc:creator>sibucom</dc:creator>
  <cp:lastModifiedBy>Пользователь</cp:lastModifiedBy>
  <cp:revision>26</cp:revision>
  <dcterms:created xsi:type="dcterms:W3CDTF">2020-08-05T03:34:00Z</dcterms:created>
  <dcterms:modified xsi:type="dcterms:W3CDTF">2020-09-01T08:46:00Z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2020-08-05T00:00:00Z</vt:filetime>
  </property>
</Properties>
</file>